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0" w:type="dxa"/>
        <w:tblLayout w:type="fixed"/>
        <w:tblLook w:val="04A0" w:firstRow="1" w:lastRow="0" w:firstColumn="1" w:lastColumn="0" w:noHBand="0" w:noVBand="1"/>
      </w:tblPr>
      <w:tblGrid>
        <w:gridCol w:w="3510"/>
        <w:gridCol w:w="3998"/>
        <w:gridCol w:w="1559"/>
        <w:gridCol w:w="3794"/>
        <w:gridCol w:w="2869"/>
      </w:tblGrid>
      <w:tr w:rsidR="00096205" w14:paraId="7ECC855A" w14:textId="77777777" w:rsidTr="00E041DA">
        <w:tc>
          <w:tcPr>
            <w:tcW w:w="3510" w:type="dxa"/>
            <w:shd w:val="clear" w:color="auto" w:fill="D9D9D9" w:themeFill="background1" w:themeFillShade="D9"/>
            <w:tcMar>
              <w:top w:w="28" w:type="dxa"/>
              <w:bottom w:w="28" w:type="dxa"/>
            </w:tcMar>
            <w:vAlign w:val="center"/>
          </w:tcPr>
          <w:p w14:paraId="2EB6175A" w14:textId="5DEF48B6" w:rsidR="00096205" w:rsidRDefault="00096205" w:rsidP="000D2C43">
            <w:pPr>
              <w:jc w:val="center"/>
              <w:rPr>
                <w:rFonts w:ascii="Verdana" w:hAnsi="Verdana"/>
                <w:b/>
                <w:color w:val="215868" w:themeColor="accent5" w:themeShade="80"/>
              </w:rPr>
            </w:pPr>
            <w:r w:rsidRPr="00EE25FD">
              <w:rPr>
                <w:rFonts w:ascii="Verdana" w:hAnsi="Verdana"/>
                <w:sz w:val="18"/>
                <w:szCs w:val="20"/>
                <w:lang w:val="en"/>
              </w:rPr>
              <w:br w:type="page"/>
            </w:r>
            <w:r>
              <w:rPr>
                <w:rFonts w:ascii="Verdana" w:hAnsi="Verdana"/>
                <w:b/>
              </w:rPr>
              <w:br w:type="page"/>
            </w:r>
            <w:r w:rsidRPr="00BB06B1">
              <w:rPr>
                <w:rFonts w:ascii="Verdana" w:hAnsi="Verdana"/>
                <w:b/>
                <w:color w:val="215868" w:themeColor="accent5" w:themeShade="80"/>
              </w:rPr>
              <w:t>Area of Focus</w:t>
            </w:r>
            <w:r>
              <w:rPr>
                <w:rFonts w:ascii="Verdana" w:hAnsi="Verdana"/>
                <w:b/>
                <w:color w:val="215868" w:themeColor="accent5" w:themeShade="80"/>
              </w:rPr>
              <w:t xml:space="preserve"> &amp; </w:t>
            </w:r>
            <w:r w:rsidRPr="00BB06B1">
              <w:rPr>
                <w:rFonts w:ascii="Verdana" w:hAnsi="Verdana"/>
                <w:b/>
                <w:color w:val="215868" w:themeColor="accent5" w:themeShade="80"/>
              </w:rPr>
              <w:t>Outcomes</w:t>
            </w:r>
          </w:p>
          <w:p w14:paraId="40AEA561" w14:textId="1624F408" w:rsidR="00096205" w:rsidRPr="00BB06B1" w:rsidRDefault="00096205"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998" w:type="dxa"/>
            <w:shd w:val="clear" w:color="auto" w:fill="D9D9D9" w:themeFill="background1" w:themeFillShade="D9"/>
            <w:tcMar>
              <w:top w:w="28" w:type="dxa"/>
              <w:bottom w:w="28" w:type="dxa"/>
            </w:tcMar>
            <w:vAlign w:val="center"/>
          </w:tcPr>
          <w:p w14:paraId="070B4579" w14:textId="04DCC03E" w:rsidR="00096205" w:rsidRPr="000F4C9D" w:rsidRDefault="00096205"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Pr>
                <w:rFonts w:ascii="Verdana" w:hAnsi="Verdana"/>
                <w:b/>
                <w:color w:val="215868" w:themeColor="accent5" w:themeShade="80"/>
              </w:rPr>
              <w:t xml:space="preserve"> (Implementation)</w:t>
            </w:r>
          </w:p>
          <w:p w14:paraId="5674E528" w14:textId="77777777" w:rsidR="00096205" w:rsidRPr="000F4C9D" w:rsidRDefault="00096205"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(Actions identified through self-review to improve the quality of provision)</w:t>
            </w:r>
          </w:p>
          <w:p w14:paraId="5D882431" w14:textId="77777777" w:rsidR="00096205" w:rsidRPr="000F4C9D" w:rsidRDefault="00096205"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559" w:type="dxa"/>
            <w:shd w:val="clear" w:color="auto" w:fill="D9D9D9" w:themeFill="background1" w:themeFillShade="D9"/>
            <w:tcMar>
              <w:top w:w="28" w:type="dxa"/>
              <w:bottom w:w="28" w:type="dxa"/>
            </w:tcMar>
            <w:vAlign w:val="center"/>
          </w:tcPr>
          <w:p w14:paraId="4AE164E2" w14:textId="1B5082B0" w:rsidR="00096205" w:rsidRPr="000F4C9D" w:rsidRDefault="00096205"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14:paraId="5369732B" w14:textId="53219232" w:rsidR="00096205" w:rsidRDefault="00096205" w:rsidP="001C38D2">
            <w:pPr>
              <w:spacing w:before="120"/>
              <w:rPr>
                <w:rFonts w:ascii="Verdana" w:hAnsi="Verdana"/>
                <w:b/>
                <w:bCs/>
                <w:color w:val="215868" w:themeColor="accent5" w:themeShade="80"/>
                <w:sz w:val="18"/>
                <w:szCs w:val="18"/>
              </w:rPr>
            </w:pPr>
            <w:r w:rsidRPr="000F4C9D">
              <w:rPr>
                <w:rFonts w:ascii="Verdana" w:hAnsi="Verdana"/>
                <w:color w:val="215868" w:themeColor="accent5" w:themeShade="80"/>
                <w:sz w:val="18"/>
                <w:szCs w:val="18"/>
              </w:rPr>
              <w:t>-</w:t>
            </w:r>
            <w:r>
              <w:rPr>
                <w:rFonts w:ascii="Verdana" w:hAnsi="Verdana"/>
                <w:color w:val="215868" w:themeColor="accent5" w:themeShade="80"/>
                <w:sz w:val="18"/>
                <w:szCs w:val="18"/>
              </w:rPr>
              <w:t xml:space="preserve"> </w:t>
            </w:r>
            <w:r w:rsidR="001804B0" w:rsidRPr="001804B0">
              <w:rPr>
                <w:rFonts w:ascii="Verdana" w:hAnsi="Verdana"/>
                <w:b/>
                <w:bCs/>
                <w:color w:val="215868" w:themeColor="accent5" w:themeShade="80"/>
                <w:sz w:val="18"/>
                <w:szCs w:val="18"/>
                <w:highlight w:val="yellow"/>
              </w:rPr>
              <w:t>Planned Spend</w:t>
            </w:r>
            <w:r w:rsidR="001804B0">
              <w:rPr>
                <w:rFonts w:ascii="Verdana" w:hAnsi="Verdana"/>
                <w:b/>
                <w:bCs/>
                <w:color w:val="215868" w:themeColor="accent5" w:themeShade="80"/>
                <w:sz w:val="18"/>
                <w:szCs w:val="18"/>
              </w:rPr>
              <w:t xml:space="preserve"> </w:t>
            </w:r>
          </w:p>
          <w:p w14:paraId="49F277A8" w14:textId="6DEDAF60" w:rsidR="001804B0" w:rsidRDefault="001804B0" w:rsidP="001C38D2">
            <w:pPr>
              <w:spacing w:before="120"/>
              <w:rPr>
                <w:rFonts w:ascii="Verdana" w:hAnsi="Verdana"/>
                <w:color w:val="215868" w:themeColor="accent5" w:themeShade="80"/>
                <w:sz w:val="18"/>
                <w:szCs w:val="18"/>
              </w:rPr>
            </w:pPr>
            <w:r>
              <w:rPr>
                <w:rFonts w:ascii="Verdana" w:hAnsi="Verdana"/>
                <w:b/>
                <w:bCs/>
                <w:color w:val="215868" w:themeColor="accent5" w:themeShade="80"/>
                <w:sz w:val="18"/>
                <w:szCs w:val="18"/>
              </w:rPr>
              <w:t xml:space="preserve">- Actual Spend </w:t>
            </w:r>
          </w:p>
          <w:p w14:paraId="3B2CCB0C" w14:textId="42B86028" w:rsidR="00096205" w:rsidRPr="000F4C9D" w:rsidRDefault="00096205" w:rsidP="00774AB8">
            <w:pPr>
              <w:spacing w:before="120"/>
              <w:rPr>
                <w:rFonts w:ascii="Verdana" w:hAnsi="Verdana"/>
                <w:b/>
                <w:color w:val="215868" w:themeColor="accent5" w:themeShade="80"/>
                <w:sz w:val="18"/>
                <w:szCs w:val="18"/>
                <w:u w:val="single"/>
              </w:rPr>
            </w:pPr>
          </w:p>
        </w:tc>
        <w:tc>
          <w:tcPr>
            <w:tcW w:w="3794" w:type="dxa"/>
            <w:shd w:val="clear" w:color="auto" w:fill="D9D9D9" w:themeFill="background1" w:themeFillShade="D9"/>
            <w:tcMar>
              <w:top w:w="28" w:type="dxa"/>
              <w:bottom w:w="28" w:type="dxa"/>
            </w:tcMar>
            <w:vAlign w:val="center"/>
          </w:tcPr>
          <w:p w14:paraId="40765C5B" w14:textId="77777777" w:rsidR="00096205" w:rsidRPr="00BB06B1" w:rsidRDefault="00096205"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46D5EFD" w:rsidR="00096205" w:rsidRPr="00572CAB" w:rsidRDefault="00096205"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r w:rsidR="00800066" w:rsidRPr="00572CAB">
              <w:rPr>
                <w:rFonts w:ascii="Verdana" w:hAnsi="Verdana"/>
                <w:color w:val="215868" w:themeColor="accent5" w:themeShade="80"/>
                <w:sz w:val="18"/>
                <w:szCs w:val="18"/>
              </w:rPr>
              <w:t>pupils’</w:t>
            </w:r>
            <w:r w:rsidRPr="00572CAB">
              <w:rPr>
                <w:rFonts w:ascii="Verdana" w:hAnsi="Verdana"/>
                <w:color w:val="215868" w:themeColor="accent5" w:themeShade="80"/>
                <w:sz w:val="18"/>
                <w:szCs w:val="18"/>
              </w:rPr>
              <w:t xml:space="preserve"> </w:t>
            </w:r>
            <w:r>
              <w:rPr>
                <w:rFonts w:ascii="Verdana" w:hAnsi="Verdana"/>
                <w:b/>
                <w:color w:val="215868" w:themeColor="accent5" w:themeShade="80"/>
                <w:sz w:val="18"/>
                <w:szCs w:val="18"/>
              </w:rPr>
              <w:t>participation</w:t>
            </w:r>
          </w:p>
          <w:p w14:paraId="0718D9D3" w14:textId="65397D08" w:rsidR="00096205" w:rsidRPr="00572CAB" w:rsidRDefault="00096205"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r w:rsidR="00800066" w:rsidRPr="00572CAB">
              <w:rPr>
                <w:rFonts w:ascii="Verdana" w:hAnsi="Verdana"/>
                <w:color w:val="215868" w:themeColor="accent5" w:themeShade="80"/>
                <w:sz w:val="18"/>
                <w:szCs w:val="18"/>
              </w:rPr>
              <w:t>pupils’</w:t>
            </w:r>
            <w:r w:rsidRPr="00572CAB">
              <w:rPr>
                <w:rFonts w:ascii="Verdana" w:hAnsi="Verdana"/>
                <w:color w:val="215868" w:themeColor="accent5" w:themeShade="80"/>
                <w:sz w:val="18"/>
                <w:szCs w:val="18"/>
              </w:rPr>
              <w:t xml:space="preserve"> </w:t>
            </w:r>
            <w:r w:rsidRPr="00572CAB">
              <w:rPr>
                <w:rFonts w:ascii="Verdana" w:hAnsi="Verdana"/>
                <w:b/>
                <w:color w:val="215868" w:themeColor="accent5" w:themeShade="80"/>
                <w:sz w:val="18"/>
                <w:szCs w:val="18"/>
              </w:rPr>
              <w:t>attainment</w:t>
            </w:r>
          </w:p>
          <w:p w14:paraId="5F6915AB" w14:textId="77777777" w:rsidR="00096205" w:rsidRDefault="00096205"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096205" w:rsidRPr="000D2CC2" w:rsidRDefault="00096205"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869" w:type="dxa"/>
            <w:shd w:val="clear" w:color="auto" w:fill="D9D9D9" w:themeFill="background1" w:themeFillShade="D9"/>
            <w:tcMar>
              <w:top w:w="28" w:type="dxa"/>
              <w:bottom w:w="28" w:type="dxa"/>
            </w:tcMar>
            <w:vAlign w:val="center"/>
          </w:tcPr>
          <w:p w14:paraId="59D04242" w14:textId="77777777" w:rsidR="00096205" w:rsidRDefault="00096205" w:rsidP="009B4BD3">
            <w:pPr>
              <w:jc w:val="center"/>
              <w:rPr>
                <w:rFonts w:ascii="Verdana" w:hAnsi="Verdana"/>
                <w:b/>
                <w:color w:val="215868" w:themeColor="accent5" w:themeShade="80"/>
              </w:rPr>
            </w:pPr>
            <w:r w:rsidRPr="00BB06B1">
              <w:rPr>
                <w:rFonts w:ascii="Verdana" w:hAnsi="Verdana"/>
                <w:b/>
                <w:color w:val="215868" w:themeColor="accent5" w:themeShade="80"/>
              </w:rPr>
              <w:t>Future Actions &amp; Sustainability</w:t>
            </w:r>
            <w:r>
              <w:rPr>
                <w:rFonts w:ascii="Verdana" w:hAnsi="Verdana"/>
                <w:b/>
                <w:color w:val="215868" w:themeColor="accent5" w:themeShade="80"/>
              </w:rPr>
              <w:t xml:space="preserve"> </w:t>
            </w:r>
          </w:p>
          <w:p w14:paraId="258AC801" w14:textId="77777777" w:rsidR="00096205" w:rsidRPr="00572CAB" w:rsidRDefault="00096205"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Pr="00572CAB">
              <w:rPr>
                <w:rFonts w:ascii="Verdana" w:hAnsi="Verdana"/>
                <w:color w:val="215868" w:themeColor="accent5" w:themeShade="80"/>
                <w:sz w:val="18"/>
                <w:szCs w:val="18"/>
              </w:rPr>
              <w:t>How will the improvements be sustained</w:t>
            </w:r>
            <w:r>
              <w:rPr>
                <w:rFonts w:ascii="Verdana" w:hAnsi="Verdana"/>
                <w:color w:val="215868" w:themeColor="accent5" w:themeShade="80"/>
                <w:sz w:val="18"/>
                <w:szCs w:val="18"/>
              </w:rPr>
              <w:t>?</w:t>
            </w:r>
          </w:p>
          <w:p w14:paraId="582782A9" w14:textId="77777777" w:rsidR="00096205" w:rsidRPr="000D2CC2" w:rsidRDefault="00096205"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p>
        </w:tc>
      </w:tr>
      <w:tr w:rsidR="00800066" w14:paraId="6D2DB47D" w14:textId="77777777" w:rsidTr="00800066">
        <w:trPr>
          <w:trHeight w:val="2171"/>
        </w:trPr>
        <w:tc>
          <w:tcPr>
            <w:tcW w:w="3510" w:type="dxa"/>
            <w:vMerge w:val="restart"/>
            <w:shd w:val="clear" w:color="auto" w:fill="215868" w:themeFill="accent5" w:themeFillShade="80"/>
            <w:vAlign w:val="center"/>
          </w:tcPr>
          <w:p w14:paraId="0724C67C" w14:textId="77777777" w:rsidR="00800066" w:rsidRDefault="00800066"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731F4C29" w14:textId="77777777" w:rsidR="00800066" w:rsidRPr="00BB06B1" w:rsidRDefault="00800066"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p w14:paraId="28DF2F08" w14:textId="7E108EE5" w:rsidR="00800066" w:rsidRPr="00BB06B1" w:rsidRDefault="00800066" w:rsidP="00E041DA">
            <w:pPr>
              <w:jc w:val="center"/>
              <w:rPr>
                <w:rFonts w:ascii="Verdana" w:hAnsi="Verdana"/>
                <w:i/>
                <w:color w:val="C2D69B" w:themeColor="accent3" w:themeTint="99"/>
                <w:sz w:val="16"/>
                <w:szCs w:val="16"/>
              </w:rPr>
            </w:pPr>
          </w:p>
        </w:tc>
        <w:tc>
          <w:tcPr>
            <w:tcW w:w="3998" w:type="dxa"/>
            <w:shd w:val="clear" w:color="auto" w:fill="auto"/>
            <w:tcMar>
              <w:top w:w="28" w:type="dxa"/>
              <w:bottom w:w="28" w:type="dxa"/>
            </w:tcMar>
          </w:tcPr>
          <w:p w14:paraId="4A81834B" w14:textId="4DAA47B7" w:rsidR="00800066" w:rsidRDefault="00800066" w:rsidP="00A22A6F">
            <w:pPr>
              <w:rPr>
                <w:sz w:val="18"/>
                <w:szCs w:val="18"/>
              </w:rPr>
            </w:pPr>
            <w:r>
              <w:rPr>
                <w:sz w:val="18"/>
                <w:szCs w:val="18"/>
              </w:rPr>
              <w:t xml:space="preserve">Consistent Whole School Approach to Teaching PE </w:t>
            </w:r>
          </w:p>
          <w:p w14:paraId="188E143F" w14:textId="1DAB636B" w:rsidR="00800066" w:rsidRDefault="00800066" w:rsidP="00A22A6F">
            <w:pPr>
              <w:rPr>
                <w:sz w:val="18"/>
                <w:szCs w:val="18"/>
              </w:rPr>
            </w:pPr>
          </w:p>
          <w:p w14:paraId="5EC9E8DF" w14:textId="77777777" w:rsidR="00800066" w:rsidRPr="00E041DA" w:rsidRDefault="00800066" w:rsidP="00A22A6F">
            <w:pPr>
              <w:rPr>
                <w:sz w:val="18"/>
                <w:szCs w:val="18"/>
              </w:rPr>
            </w:pPr>
          </w:p>
          <w:p w14:paraId="715E70C6" w14:textId="77777777" w:rsidR="00800066" w:rsidRPr="00E041DA" w:rsidRDefault="00800066" w:rsidP="00A22A6F">
            <w:pPr>
              <w:rPr>
                <w:sz w:val="18"/>
                <w:szCs w:val="18"/>
              </w:rPr>
            </w:pPr>
          </w:p>
          <w:p w14:paraId="4CDBF33A" w14:textId="77777777" w:rsidR="00800066" w:rsidRPr="00E041DA" w:rsidRDefault="00800066" w:rsidP="000C5E0F">
            <w:pPr>
              <w:rPr>
                <w:sz w:val="18"/>
                <w:szCs w:val="18"/>
              </w:rPr>
            </w:pPr>
          </w:p>
          <w:p w14:paraId="151C1149" w14:textId="610FAEFA" w:rsidR="00800066" w:rsidRPr="00E041DA" w:rsidRDefault="00800066" w:rsidP="005F3FE6">
            <w:pPr>
              <w:rPr>
                <w:sz w:val="18"/>
                <w:szCs w:val="18"/>
              </w:rPr>
            </w:pPr>
          </w:p>
        </w:tc>
        <w:tc>
          <w:tcPr>
            <w:tcW w:w="1559" w:type="dxa"/>
            <w:shd w:val="clear" w:color="auto" w:fill="auto"/>
            <w:tcMar>
              <w:top w:w="28" w:type="dxa"/>
              <w:bottom w:w="28" w:type="dxa"/>
            </w:tcMar>
          </w:tcPr>
          <w:p w14:paraId="7E41A9DD" w14:textId="3A6F5B6E" w:rsidR="00800066" w:rsidRPr="00E041DA" w:rsidRDefault="00800066" w:rsidP="00DD5870">
            <w:pPr>
              <w:rPr>
                <w:b/>
                <w:bCs/>
                <w:sz w:val="18"/>
                <w:szCs w:val="18"/>
              </w:rPr>
            </w:pPr>
            <w:r w:rsidRPr="00E041DA">
              <w:rPr>
                <w:b/>
                <w:bCs/>
                <w:sz w:val="18"/>
                <w:szCs w:val="18"/>
              </w:rPr>
              <w:t xml:space="preserve">Planned Spend </w:t>
            </w:r>
          </w:p>
          <w:p w14:paraId="5D136CD1" w14:textId="56E53BD7" w:rsidR="00800066" w:rsidRPr="00E041DA" w:rsidRDefault="00800066" w:rsidP="00DD5870">
            <w:pPr>
              <w:rPr>
                <w:sz w:val="18"/>
                <w:szCs w:val="18"/>
              </w:rPr>
            </w:pPr>
            <w:r w:rsidRPr="00E041DA">
              <w:rPr>
                <w:sz w:val="18"/>
                <w:szCs w:val="18"/>
              </w:rPr>
              <w:t>£</w:t>
            </w:r>
            <w:r w:rsidR="00AE7253">
              <w:rPr>
                <w:sz w:val="18"/>
                <w:szCs w:val="18"/>
              </w:rPr>
              <w:t>500</w:t>
            </w:r>
          </w:p>
          <w:p w14:paraId="02E9C3B7" w14:textId="77777777" w:rsidR="00800066" w:rsidRPr="00E041DA" w:rsidRDefault="00800066" w:rsidP="00DD5870">
            <w:pPr>
              <w:rPr>
                <w:sz w:val="18"/>
                <w:szCs w:val="18"/>
              </w:rPr>
            </w:pPr>
          </w:p>
          <w:p w14:paraId="4B106D76" w14:textId="77777777" w:rsidR="00800066" w:rsidRPr="00E041DA" w:rsidRDefault="00800066" w:rsidP="00DD5870">
            <w:pPr>
              <w:rPr>
                <w:sz w:val="18"/>
                <w:szCs w:val="18"/>
              </w:rPr>
            </w:pPr>
          </w:p>
          <w:p w14:paraId="5EBD0638" w14:textId="77777777" w:rsidR="00800066" w:rsidRPr="00E041DA" w:rsidRDefault="00800066" w:rsidP="00DD5870">
            <w:pPr>
              <w:rPr>
                <w:sz w:val="18"/>
                <w:szCs w:val="18"/>
              </w:rPr>
            </w:pPr>
          </w:p>
          <w:p w14:paraId="70CFED04" w14:textId="27E64FA9" w:rsidR="00800066" w:rsidRPr="00800066" w:rsidRDefault="00800066" w:rsidP="00800066">
            <w:pPr>
              <w:rPr>
                <w:sz w:val="18"/>
                <w:szCs w:val="18"/>
              </w:rPr>
            </w:pPr>
          </w:p>
        </w:tc>
        <w:tc>
          <w:tcPr>
            <w:tcW w:w="3794" w:type="dxa"/>
            <w:tcMar>
              <w:top w:w="28" w:type="dxa"/>
              <w:bottom w:w="28" w:type="dxa"/>
            </w:tcMar>
          </w:tcPr>
          <w:p w14:paraId="66B38278" w14:textId="566F495D" w:rsidR="00800066" w:rsidRDefault="00800066" w:rsidP="00962E4B">
            <w:pPr>
              <w:rPr>
                <w:b/>
                <w:bCs/>
                <w:sz w:val="18"/>
                <w:szCs w:val="18"/>
              </w:rPr>
            </w:pPr>
            <w:r w:rsidRPr="00E041DA">
              <w:rPr>
                <w:b/>
                <w:bCs/>
                <w:sz w:val="18"/>
                <w:szCs w:val="18"/>
              </w:rPr>
              <w:t>Participation:</w:t>
            </w:r>
          </w:p>
          <w:p w14:paraId="452031CC" w14:textId="5A8675FC" w:rsidR="00800066" w:rsidRPr="00AE7253" w:rsidRDefault="00AE7253" w:rsidP="00962E4B">
            <w:pPr>
              <w:rPr>
                <w:sz w:val="18"/>
                <w:szCs w:val="18"/>
              </w:rPr>
            </w:pPr>
            <w:r>
              <w:rPr>
                <w:sz w:val="18"/>
                <w:szCs w:val="18"/>
              </w:rPr>
              <w:t xml:space="preserve">By allowing time for the appropriate management of the subject all areas will benefit. </w:t>
            </w:r>
          </w:p>
          <w:p w14:paraId="72AE1968" w14:textId="7F233D71" w:rsidR="00800066" w:rsidRDefault="00800066" w:rsidP="00962E4B">
            <w:pPr>
              <w:rPr>
                <w:b/>
                <w:bCs/>
                <w:sz w:val="18"/>
                <w:szCs w:val="18"/>
              </w:rPr>
            </w:pPr>
            <w:r w:rsidRPr="00E041DA">
              <w:rPr>
                <w:b/>
                <w:bCs/>
                <w:sz w:val="18"/>
                <w:szCs w:val="18"/>
              </w:rPr>
              <w:t>Attainment:</w:t>
            </w:r>
          </w:p>
          <w:p w14:paraId="2703DC7F" w14:textId="77777777" w:rsidR="00AE7253" w:rsidRPr="00AE7253" w:rsidRDefault="00AE7253" w:rsidP="00AE7253">
            <w:pPr>
              <w:rPr>
                <w:sz w:val="18"/>
                <w:szCs w:val="18"/>
              </w:rPr>
            </w:pPr>
            <w:r>
              <w:rPr>
                <w:sz w:val="18"/>
                <w:szCs w:val="18"/>
              </w:rPr>
              <w:t xml:space="preserve">By allowing time for the appropriate management of the subject all areas will benefit. </w:t>
            </w:r>
          </w:p>
          <w:p w14:paraId="5F58D1F3" w14:textId="77777777" w:rsidR="00800066" w:rsidRPr="00E041DA" w:rsidRDefault="00800066" w:rsidP="00962E4B">
            <w:pPr>
              <w:rPr>
                <w:b/>
                <w:bCs/>
                <w:sz w:val="18"/>
                <w:szCs w:val="18"/>
              </w:rPr>
            </w:pPr>
            <w:r w:rsidRPr="00E041DA">
              <w:rPr>
                <w:b/>
                <w:bCs/>
                <w:sz w:val="18"/>
                <w:szCs w:val="18"/>
              </w:rPr>
              <w:t>Whole School Improvement:</w:t>
            </w:r>
          </w:p>
          <w:p w14:paraId="6244042B" w14:textId="77777777" w:rsidR="00AE7253" w:rsidRPr="00AE7253" w:rsidRDefault="00AE7253" w:rsidP="00AE7253">
            <w:pPr>
              <w:rPr>
                <w:sz w:val="18"/>
                <w:szCs w:val="18"/>
              </w:rPr>
            </w:pPr>
            <w:r>
              <w:rPr>
                <w:sz w:val="18"/>
                <w:szCs w:val="18"/>
              </w:rPr>
              <w:t xml:space="preserve">By allowing time for the appropriate management of the subject all areas will benefit. </w:t>
            </w:r>
          </w:p>
          <w:p w14:paraId="73C4A7F0" w14:textId="27287723" w:rsidR="00800066" w:rsidRPr="00E041DA" w:rsidRDefault="00800066" w:rsidP="00C24C11">
            <w:pPr>
              <w:rPr>
                <w:sz w:val="18"/>
                <w:szCs w:val="18"/>
              </w:rPr>
            </w:pPr>
          </w:p>
        </w:tc>
        <w:tc>
          <w:tcPr>
            <w:tcW w:w="2869" w:type="dxa"/>
            <w:tcMar>
              <w:top w:w="28" w:type="dxa"/>
              <w:bottom w:w="28" w:type="dxa"/>
            </w:tcMar>
          </w:tcPr>
          <w:p w14:paraId="65A16A65" w14:textId="6857F42E" w:rsidR="00800066" w:rsidRPr="00E041DA" w:rsidRDefault="00800066" w:rsidP="0089415B">
            <w:pPr>
              <w:rPr>
                <w:b/>
                <w:bCs/>
                <w:sz w:val="18"/>
                <w:szCs w:val="18"/>
              </w:rPr>
            </w:pPr>
            <w:r w:rsidRPr="00E041DA">
              <w:rPr>
                <w:b/>
                <w:bCs/>
                <w:sz w:val="18"/>
                <w:szCs w:val="18"/>
              </w:rPr>
              <w:t>Sustainability:</w:t>
            </w:r>
          </w:p>
          <w:p w14:paraId="21A64D6E" w14:textId="059D5AEF" w:rsidR="00800066" w:rsidRDefault="00AE7253" w:rsidP="0089415B">
            <w:pPr>
              <w:rPr>
                <w:sz w:val="18"/>
                <w:szCs w:val="18"/>
              </w:rPr>
            </w:pPr>
            <w:r>
              <w:rPr>
                <w:sz w:val="18"/>
                <w:szCs w:val="18"/>
              </w:rPr>
              <w:t xml:space="preserve">This will ensure the subject is coordinated in a sustainable way and that all choices made will benefit the school and children. </w:t>
            </w:r>
          </w:p>
          <w:p w14:paraId="27F9122A" w14:textId="77777777" w:rsidR="00800066" w:rsidRDefault="00800066" w:rsidP="0089415B">
            <w:pPr>
              <w:rPr>
                <w:b/>
                <w:bCs/>
                <w:sz w:val="18"/>
                <w:szCs w:val="18"/>
              </w:rPr>
            </w:pPr>
            <w:r w:rsidRPr="00E041DA">
              <w:rPr>
                <w:b/>
                <w:bCs/>
                <w:sz w:val="18"/>
                <w:szCs w:val="18"/>
              </w:rPr>
              <w:t>Next Steps:</w:t>
            </w:r>
          </w:p>
          <w:p w14:paraId="5A6B9B32" w14:textId="0E8823C1" w:rsidR="00AE7253" w:rsidRPr="00AE7253" w:rsidRDefault="00AE7253" w:rsidP="0089415B">
            <w:pPr>
              <w:rPr>
                <w:sz w:val="18"/>
                <w:szCs w:val="18"/>
              </w:rPr>
            </w:pPr>
            <w:r>
              <w:rPr>
                <w:sz w:val="18"/>
                <w:szCs w:val="18"/>
              </w:rPr>
              <w:t xml:space="preserve">Continue to spend time out of class and ensure that this time is used to lead PE across the school. </w:t>
            </w:r>
          </w:p>
        </w:tc>
      </w:tr>
      <w:tr w:rsidR="00800066" w14:paraId="4F03DF43" w14:textId="77777777" w:rsidTr="00800066">
        <w:trPr>
          <w:trHeight w:val="2203"/>
        </w:trPr>
        <w:tc>
          <w:tcPr>
            <w:tcW w:w="3510" w:type="dxa"/>
            <w:vMerge/>
            <w:shd w:val="clear" w:color="auto" w:fill="215868" w:themeFill="accent5" w:themeFillShade="80"/>
            <w:vAlign w:val="center"/>
          </w:tcPr>
          <w:p w14:paraId="51AA185F" w14:textId="11CCA695" w:rsidR="00800066" w:rsidRPr="000D2C43" w:rsidRDefault="00800066" w:rsidP="00E041DA">
            <w:pPr>
              <w:jc w:val="center"/>
              <w:rPr>
                <w:rFonts w:ascii="Verdana" w:hAnsi="Verdana"/>
                <w:b/>
                <w:color w:val="C2D69B" w:themeColor="accent3" w:themeTint="99"/>
              </w:rPr>
            </w:pPr>
          </w:p>
        </w:tc>
        <w:tc>
          <w:tcPr>
            <w:tcW w:w="3998" w:type="dxa"/>
            <w:shd w:val="clear" w:color="auto" w:fill="auto"/>
            <w:tcMar>
              <w:top w:w="28" w:type="dxa"/>
              <w:bottom w:w="28" w:type="dxa"/>
            </w:tcMar>
          </w:tcPr>
          <w:p w14:paraId="24A2BA3B" w14:textId="3AAFE970" w:rsidR="00800066" w:rsidRDefault="00800066" w:rsidP="00800066">
            <w:pPr>
              <w:rPr>
                <w:sz w:val="18"/>
                <w:szCs w:val="18"/>
              </w:rPr>
            </w:pPr>
            <w:r>
              <w:rPr>
                <w:sz w:val="18"/>
                <w:szCs w:val="18"/>
              </w:rPr>
              <w:t xml:space="preserve">Continuation of Delivering Real PE Jasmine </w:t>
            </w:r>
            <w:r w:rsidR="00220262" w:rsidRPr="00220262">
              <w:rPr>
                <w:sz w:val="18"/>
                <w:szCs w:val="18"/>
              </w:rPr>
              <w:t>Scheme to support the delivery of PE in school and the professional development of staff through online &amp; face to face CPD</w:t>
            </w:r>
          </w:p>
          <w:p w14:paraId="0575C570" w14:textId="77777777" w:rsidR="00800066" w:rsidRPr="00E041DA" w:rsidRDefault="00800066" w:rsidP="000737EB">
            <w:pPr>
              <w:rPr>
                <w:b/>
                <w:bCs/>
                <w:sz w:val="18"/>
                <w:szCs w:val="18"/>
              </w:rPr>
            </w:pPr>
          </w:p>
        </w:tc>
        <w:tc>
          <w:tcPr>
            <w:tcW w:w="1559" w:type="dxa"/>
            <w:shd w:val="clear" w:color="auto" w:fill="auto"/>
            <w:tcMar>
              <w:top w:w="28" w:type="dxa"/>
              <w:bottom w:w="28" w:type="dxa"/>
            </w:tcMar>
          </w:tcPr>
          <w:p w14:paraId="6812198B" w14:textId="77777777" w:rsidR="00800066" w:rsidRPr="00E041DA" w:rsidRDefault="00800066" w:rsidP="005F3FE6">
            <w:pPr>
              <w:rPr>
                <w:b/>
                <w:bCs/>
                <w:sz w:val="18"/>
                <w:szCs w:val="18"/>
              </w:rPr>
            </w:pPr>
            <w:r w:rsidRPr="00E041DA">
              <w:rPr>
                <w:b/>
                <w:bCs/>
                <w:sz w:val="18"/>
                <w:szCs w:val="18"/>
              </w:rPr>
              <w:t xml:space="preserve">Planned Spend </w:t>
            </w:r>
          </w:p>
          <w:p w14:paraId="122413C3" w14:textId="787D31F3" w:rsidR="00800066" w:rsidRPr="00A2315B" w:rsidRDefault="00800066" w:rsidP="000737EB">
            <w:pPr>
              <w:rPr>
                <w:sz w:val="18"/>
                <w:szCs w:val="18"/>
              </w:rPr>
            </w:pPr>
            <w:r w:rsidRPr="00E041DA">
              <w:rPr>
                <w:sz w:val="18"/>
                <w:szCs w:val="18"/>
              </w:rPr>
              <w:t>£</w:t>
            </w:r>
            <w:r w:rsidR="00FE6AB9">
              <w:rPr>
                <w:sz w:val="18"/>
                <w:szCs w:val="18"/>
              </w:rPr>
              <w:t>600</w:t>
            </w:r>
          </w:p>
        </w:tc>
        <w:tc>
          <w:tcPr>
            <w:tcW w:w="3794" w:type="dxa"/>
            <w:tcMar>
              <w:top w:w="28" w:type="dxa"/>
              <w:bottom w:w="28" w:type="dxa"/>
            </w:tcMar>
          </w:tcPr>
          <w:p w14:paraId="0D61FBB7" w14:textId="77777777" w:rsidR="00800066" w:rsidRPr="00E041DA" w:rsidRDefault="00800066" w:rsidP="000737EB">
            <w:pPr>
              <w:rPr>
                <w:b/>
                <w:bCs/>
                <w:sz w:val="18"/>
                <w:szCs w:val="18"/>
              </w:rPr>
            </w:pPr>
            <w:r w:rsidRPr="00E041DA">
              <w:rPr>
                <w:b/>
                <w:bCs/>
                <w:sz w:val="18"/>
                <w:szCs w:val="18"/>
              </w:rPr>
              <w:t xml:space="preserve">Participation:  </w:t>
            </w:r>
          </w:p>
          <w:p w14:paraId="711D9A38" w14:textId="373C7507" w:rsidR="00800066" w:rsidRPr="00E041DA" w:rsidRDefault="00FE6AB9" w:rsidP="000737EB">
            <w:pPr>
              <w:rPr>
                <w:b/>
                <w:bCs/>
                <w:sz w:val="18"/>
                <w:szCs w:val="18"/>
              </w:rPr>
            </w:pPr>
            <w:r>
              <w:rPr>
                <w:sz w:val="18"/>
                <w:szCs w:val="18"/>
              </w:rPr>
              <w:t>Children in KS1 and Year 3 to participate in Real PE lessons on a weekly basis. This will improve their agility, balance and coordination. The higher ability children have in this area the higher level they are likely to be able to perform to.</w:t>
            </w:r>
            <w:r w:rsidR="00800066" w:rsidRPr="00E041DA">
              <w:rPr>
                <w:b/>
                <w:bCs/>
                <w:sz w:val="18"/>
                <w:szCs w:val="18"/>
              </w:rPr>
              <w:t xml:space="preserve">  </w:t>
            </w:r>
          </w:p>
          <w:p w14:paraId="2490B75F" w14:textId="77777777" w:rsidR="00800066" w:rsidRPr="00E041DA" w:rsidRDefault="00800066" w:rsidP="000737EB">
            <w:pPr>
              <w:rPr>
                <w:b/>
                <w:bCs/>
                <w:sz w:val="18"/>
                <w:szCs w:val="18"/>
              </w:rPr>
            </w:pPr>
            <w:r w:rsidRPr="00E041DA">
              <w:rPr>
                <w:b/>
                <w:bCs/>
                <w:sz w:val="18"/>
                <w:szCs w:val="18"/>
              </w:rPr>
              <w:t>Attainment:</w:t>
            </w:r>
          </w:p>
          <w:p w14:paraId="0834A064" w14:textId="15C590C6" w:rsidR="00800066" w:rsidRDefault="00FE6AB9" w:rsidP="000737EB">
            <w:pPr>
              <w:rPr>
                <w:sz w:val="18"/>
                <w:szCs w:val="18"/>
              </w:rPr>
            </w:pPr>
            <w:r>
              <w:rPr>
                <w:sz w:val="18"/>
                <w:szCs w:val="18"/>
              </w:rPr>
              <w:t xml:space="preserve">These skills are vital improving level of performance and all link to the assessment wheel. </w:t>
            </w:r>
          </w:p>
          <w:p w14:paraId="3DA075D4" w14:textId="65F9C34A" w:rsidR="00800066" w:rsidRPr="00E041DA" w:rsidRDefault="00800066" w:rsidP="000737EB">
            <w:pPr>
              <w:rPr>
                <w:b/>
                <w:bCs/>
                <w:sz w:val="18"/>
                <w:szCs w:val="18"/>
              </w:rPr>
            </w:pPr>
            <w:r w:rsidRPr="00E041DA">
              <w:rPr>
                <w:b/>
                <w:bCs/>
                <w:sz w:val="18"/>
                <w:szCs w:val="18"/>
              </w:rPr>
              <w:t>Whole School Improvement:</w:t>
            </w:r>
          </w:p>
          <w:p w14:paraId="0D16CA8D" w14:textId="5439AE62" w:rsidR="00800066" w:rsidRPr="00E041DA" w:rsidRDefault="00FE6AB9" w:rsidP="000737EB">
            <w:pPr>
              <w:rPr>
                <w:sz w:val="18"/>
                <w:szCs w:val="18"/>
              </w:rPr>
            </w:pPr>
            <w:r>
              <w:rPr>
                <w:sz w:val="18"/>
                <w:szCs w:val="18"/>
              </w:rPr>
              <w:t xml:space="preserve">The improvement of Agility, Balance and coordination in KS1 will have impact on the whole school performance level. </w:t>
            </w:r>
          </w:p>
        </w:tc>
        <w:tc>
          <w:tcPr>
            <w:tcW w:w="2869" w:type="dxa"/>
            <w:tcMar>
              <w:top w:w="28" w:type="dxa"/>
              <w:bottom w:w="28" w:type="dxa"/>
            </w:tcMar>
          </w:tcPr>
          <w:p w14:paraId="3FE6E41F" w14:textId="77777777" w:rsidR="00800066" w:rsidRPr="00E041DA" w:rsidRDefault="00800066" w:rsidP="000737EB">
            <w:pPr>
              <w:rPr>
                <w:b/>
                <w:bCs/>
                <w:sz w:val="18"/>
                <w:szCs w:val="18"/>
              </w:rPr>
            </w:pPr>
            <w:r w:rsidRPr="00E041DA">
              <w:rPr>
                <w:b/>
                <w:bCs/>
                <w:sz w:val="18"/>
                <w:szCs w:val="18"/>
              </w:rPr>
              <w:t>Sustainability:</w:t>
            </w:r>
          </w:p>
          <w:p w14:paraId="5BD2C375" w14:textId="37DD22BA" w:rsidR="00800066" w:rsidRDefault="00FE6AB9" w:rsidP="000737EB">
            <w:pPr>
              <w:rPr>
                <w:sz w:val="18"/>
                <w:szCs w:val="18"/>
              </w:rPr>
            </w:pPr>
            <w:r>
              <w:rPr>
                <w:sz w:val="18"/>
                <w:szCs w:val="18"/>
              </w:rPr>
              <w:t xml:space="preserve">This is ongoing and will continue to build on the progress made over the last year. This will be monitored throughout the year to ensure that delivery is of a high standard. </w:t>
            </w:r>
          </w:p>
          <w:p w14:paraId="4C15610F" w14:textId="3FA14D59" w:rsidR="00800066" w:rsidRPr="00E041DA" w:rsidRDefault="00800066" w:rsidP="000737EB">
            <w:pPr>
              <w:rPr>
                <w:b/>
                <w:bCs/>
                <w:sz w:val="18"/>
                <w:szCs w:val="18"/>
              </w:rPr>
            </w:pPr>
            <w:r w:rsidRPr="00E041DA">
              <w:rPr>
                <w:b/>
                <w:bCs/>
                <w:sz w:val="18"/>
                <w:szCs w:val="18"/>
              </w:rPr>
              <w:t>Next Steps:</w:t>
            </w:r>
          </w:p>
          <w:p w14:paraId="71C72710" w14:textId="4AEC2C74" w:rsidR="00800066" w:rsidRDefault="00FE6AB9" w:rsidP="000737EB">
            <w:pPr>
              <w:rPr>
                <w:sz w:val="18"/>
                <w:szCs w:val="18"/>
              </w:rPr>
            </w:pPr>
            <w:r>
              <w:rPr>
                <w:sz w:val="18"/>
                <w:szCs w:val="18"/>
              </w:rPr>
              <w:t xml:space="preserve">Continue to monitor the delivery of Real PE and provide training when and if appropriate. </w:t>
            </w:r>
          </w:p>
          <w:p w14:paraId="3E654B3B" w14:textId="0032737F" w:rsidR="00800066" w:rsidRPr="00E041DA" w:rsidRDefault="00800066" w:rsidP="000737EB">
            <w:pPr>
              <w:rPr>
                <w:sz w:val="18"/>
                <w:szCs w:val="18"/>
              </w:rPr>
            </w:pPr>
          </w:p>
        </w:tc>
      </w:tr>
      <w:tr w:rsidR="00800066" w14:paraId="346DED91" w14:textId="77777777" w:rsidTr="00E041DA">
        <w:trPr>
          <w:trHeight w:val="1522"/>
        </w:trPr>
        <w:tc>
          <w:tcPr>
            <w:tcW w:w="3510" w:type="dxa"/>
            <w:vMerge/>
            <w:shd w:val="clear" w:color="auto" w:fill="215868" w:themeFill="accent5" w:themeFillShade="80"/>
            <w:vAlign w:val="center"/>
          </w:tcPr>
          <w:p w14:paraId="429C88ED" w14:textId="61458A8E" w:rsidR="00800066" w:rsidRPr="000D2C43" w:rsidRDefault="00800066" w:rsidP="00E041DA">
            <w:pPr>
              <w:jc w:val="center"/>
              <w:rPr>
                <w:rFonts w:ascii="Verdana" w:hAnsi="Verdana"/>
                <w:b/>
                <w:color w:val="C2D69B" w:themeColor="accent3" w:themeTint="99"/>
              </w:rPr>
            </w:pPr>
          </w:p>
        </w:tc>
        <w:tc>
          <w:tcPr>
            <w:tcW w:w="3998" w:type="dxa"/>
            <w:shd w:val="clear" w:color="auto" w:fill="auto"/>
            <w:tcMar>
              <w:top w:w="28" w:type="dxa"/>
              <w:bottom w:w="28" w:type="dxa"/>
            </w:tcMar>
          </w:tcPr>
          <w:p w14:paraId="05872225" w14:textId="2E631C4E" w:rsidR="00800066" w:rsidRDefault="00800066" w:rsidP="00800066">
            <w:pPr>
              <w:rPr>
                <w:sz w:val="18"/>
                <w:szCs w:val="18"/>
              </w:rPr>
            </w:pPr>
            <w:r>
              <w:rPr>
                <w:sz w:val="18"/>
                <w:szCs w:val="18"/>
              </w:rPr>
              <w:t>Use of external agencies for delivery of a range or multi sports throughout the school year working with teachers</w:t>
            </w:r>
            <w:r w:rsidR="007C11A3">
              <w:rPr>
                <w:sz w:val="18"/>
                <w:szCs w:val="18"/>
              </w:rPr>
              <w:t xml:space="preserve"> to upskill staff and ensure they are confident to deliver high quality PE. Teachers to become more confident in delivering a range of sports and activities through working with professionals.</w:t>
            </w:r>
          </w:p>
          <w:p w14:paraId="2C359912" w14:textId="77777777" w:rsidR="00800066" w:rsidRDefault="00800066" w:rsidP="00800066">
            <w:pPr>
              <w:rPr>
                <w:sz w:val="18"/>
                <w:szCs w:val="18"/>
              </w:rPr>
            </w:pPr>
          </w:p>
          <w:p w14:paraId="5E6F3CE9" w14:textId="77777777" w:rsidR="00800066" w:rsidRDefault="00800066" w:rsidP="005F3FE6">
            <w:pPr>
              <w:rPr>
                <w:b/>
                <w:bCs/>
                <w:sz w:val="18"/>
                <w:szCs w:val="18"/>
              </w:rPr>
            </w:pPr>
          </w:p>
          <w:p w14:paraId="1C41EA91" w14:textId="77777777" w:rsidR="00800066" w:rsidRDefault="00800066" w:rsidP="005F3FE6">
            <w:pPr>
              <w:rPr>
                <w:b/>
                <w:bCs/>
                <w:sz w:val="18"/>
                <w:szCs w:val="18"/>
              </w:rPr>
            </w:pPr>
          </w:p>
          <w:p w14:paraId="01CA6116" w14:textId="77777777" w:rsidR="00800066" w:rsidRDefault="00800066" w:rsidP="005F3FE6">
            <w:pPr>
              <w:rPr>
                <w:b/>
                <w:bCs/>
                <w:sz w:val="18"/>
                <w:szCs w:val="18"/>
              </w:rPr>
            </w:pPr>
          </w:p>
          <w:p w14:paraId="00515903" w14:textId="77777777" w:rsidR="00800066" w:rsidRDefault="00800066" w:rsidP="005F3FE6">
            <w:pPr>
              <w:rPr>
                <w:b/>
                <w:bCs/>
                <w:sz w:val="18"/>
                <w:szCs w:val="18"/>
              </w:rPr>
            </w:pPr>
          </w:p>
          <w:p w14:paraId="1A4642A7" w14:textId="77777777" w:rsidR="00800066" w:rsidRDefault="00800066" w:rsidP="005F3FE6">
            <w:pPr>
              <w:rPr>
                <w:b/>
                <w:bCs/>
                <w:sz w:val="18"/>
                <w:szCs w:val="18"/>
              </w:rPr>
            </w:pPr>
          </w:p>
          <w:p w14:paraId="7332E84D" w14:textId="77777777" w:rsidR="00800066" w:rsidRDefault="00800066" w:rsidP="005F3FE6">
            <w:pPr>
              <w:rPr>
                <w:b/>
                <w:bCs/>
                <w:sz w:val="18"/>
                <w:szCs w:val="18"/>
              </w:rPr>
            </w:pPr>
          </w:p>
          <w:p w14:paraId="371041A7" w14:textId="77777777" w:rsidR="00800066" w:rsidRDefault="00800066" w:rsidP="005F3FE6">
            <w:pPr>
              <w:rPr>
                <w:b/>
                <w:bCs/>
                <w:sz w:val="18"/>
                <w:szCs w:val="18"/>
              </w:rPr>
            </w:pPr>
          </w:p>
          <w:p w14:paraId="0A3DD4DA" w14:textId="0306CDC2" w:rsidR="00800066" w:rsidRPr="00E041DA" w:rsidRDefault="00800066" w:rsidP="005F3FE6">
            <w:pPr>
              <w:rPr>
                <w:b/>
                <w:bCs/>
                <w:sz w:val="18"/>
                <w:szCs w:val="18"/>
              </w:rPr>
            </w:pPr>
          </w:p>
        </w:tc>
        <w:tc>
          <w:tcPr>
            <w:tcW w:w="1559" w:type="dxa"/>
            <w:shd w:val="clear" w:color="auto" w:fill="auto"/>
            <w:tcMar>
              <w:top w:w="28" w:type="dxa"/>
              <w:bottom w:w="28" w:type="dxa"/>
            </w:tcMar>
          </w:tcPr>
          <w:p w14:paraId="2A0F269C" w14:textId="77777777" w:rsidR="00800066" w:rsidRPr="00E041DA" w:rsidRDefault="00800066" w:rsidP="005F3FE6">
            <w:pPr>
              <w:rPr>
                <w:b/>
                <w:bCs/>
                <w:sz w:val="18"/>
                <w:szCs w:val="18"/>
              </w:rPr>
            </w:pPr>
            <w:r w:rsidRPr="00E041DA">
              <w:rPr>
                <w:b/>
                <w:bCs/>
                <w:sz w:val="18"/>
                <w:szCs w:val="18"/>
              </w:rPr>
              <w:lastRenderedPageBreak/>
              <w:t xml:space="preserve">Planned Spend </w:t>
            </w:r>
          </w:p>
          <w:p w14:paraId="2248FA94" w14:textId="49F3D2FB" w:rsidR="00800066" w:rsidRPr="00E041DA" w:rsidRDefault="00800066" w:rsidP="005F3FE6">
            <w:pPr>
              <w:rPr>
                <w:b/>
                <w:bCs/>
                <w:sz w:val="18"/>
                <w:szCs w:val="18"/>
              </w:rPr>
            </w:pPr>
            <w:r w:rsidRPr="00E041DA">
              <w:rPr>
                <w:b/>
                <w:bCs/>
                <w:sz w:val="18"/>
                <w:szCs w:val="18"/>
              </w:rPr>
              <w:t>£</w:t>
            </w:r>
            <w:r w:rsidR="00FE6AB9">
              <w:rPr>
                <w:b/>
                <w:bCs/>
                <w:sz w:val="18"/>
                <w:szCs w:val="18"/>
              </w:rPr>
              <w:t>5,200</w:t>
            </w:r>
          </w:p>
          <w:p w14:paraId="011B6021" w14:textId="77777777" w:rsidR="00800066" w:rsidRPr="00E041DA" w:rsidRDefault="00800066" w:rsidP="005F3FE6">
            <w:pPr>
              <w:rPr>
                <w:b/>
                <w:bCs/>
                <w:sz w:val="18"/>
                <w:szCs w:val="18"/>
              </w:rPr>
            </w:pPr>
          </w:p>
        </w:tc>
        <w:tc>
          <w:tcPr>
            <w:tcW w:w="3794" w:type="dxa"/>
            <w:tcMar>
              <w:top w:w="28" w:type="dxa"/>
              <w:bottom w:w="28" w:type="dxa"/>
            </w:tcMar>
          </w:tcPr>
          <w:p w14:paraId="10F59D7D" w14:textId="255F9527" w:rsidR="00800066" w:rsidRPr="00E041DA" w:rsidRDefault="00800066" w:rsidP="00E041DA">
            <w:pPr>
              <w:rPr>
                <w:b/>
                <w:bCs/>
                <w:sz w:val="18"/>
                <w:szCs w:val="18"/>
              </w:rPr>
            </w:pPr>
            <w:r w:rsidRPr="00E041DA">
              <w:rPr>
                <w:b/>
                <w:bCs/>
                <w:sz w:val="18"/>
                <w:szCs w:val="18"/>
              </w:rPr>
              <w:t xml:space="preserve">Participation: </w:t>
            </w:r>
          </w:p>
          <w:p w14:paraId="763665B7" w14:textId="2451E90D" w:rsidR="00FE6AB9" w:rsidRPr="00014926" w:rsidRDefault="00FE6AB9" w:rsidP="00FE6AB9">
            <w:pPr>
              <w:rPr>
                <w:sz w:val="20"/>
                <w:szCs w:val="20"/>
              </w:rPr>
            </w:pPr>
            <w:r>
              <w:rPr>
                <w:sz w:val="20"/>
                <w:szCs w:val="20"/>
              </w:rPr>
              <w:t xml:space="preserve">All children will receive specialist coaching. From this children will be able to experience new sports. </w:t>
            </w:r>
          </w:p>
          <w:p w14:paraId="1D592149" w14:textId="0C6F51E8" w:rsidR="00800066" w:rsidRPr="00E041DA" w:rsidRDefault="00800066" w:rsidP="00E041DA">
            <w:pPr>
              <w:rPr>
                <w:b/>
                <w:bCs/>
                <w:sz w:val="18"/>
                <w:szCs w:val="18"/>
              </w:rPr>
            </w:pPr>
            <w:r w:rsidRPr="00E041DA">
              <w:rPr>
                <w:b/>
                <w:bCs/>
                <w:sz w:val="18"/>
                <w:szCs w:val="18"/>
              </w:rPr>
              <w:t>Attainment:</w:t>
            </w:r>
          </w:p>
          <w:p w14:paraId="7C39D9DE" w14:textId="79C285B2" w:rsidR="00800066" w:rsidRPr="00E041DA" w:rsidRDefault="00FE6AB9" w:rsidP="00E041DA">
            <w:pPr>
              <w:rPr>
                <w:b/>
                <w:bCs/>
                <w:sz w:val="18"/>
                <w:szCs w:val="18"/>
              </w:rPr>
            </w:pPr>
            <w:r>
              <w:rPr>
                <w:sz w:val="18"/>
                <w:szCs w:val="18"/>
              </w:rPr>
              <w:t xml:space="preserve">Children will continue to make good progress and become better all round athletes by </w:t>
            </w:r>
            <w:r>
              <w:rPr>
                <w:sz w:val="18"/>
                <w:szCs w:val="18"/>
              </w:rPr>
              <w:lastRenderedPageBreak/>
              <w:t xml:space="preserve">performing in a number of different sports. </w:t>
            </w:r>
            <w:r w:rsidR="00800066" w:rsidRPr="00E041DA">
              <w:rPr>
                <w:b/>
                <w:bCs/>
                <w:sz w:val="18"/>
                <w:szCs w:val="18"/>
              </w:rPr>
              <w:t xml:space="preserve">Whole school improvement: </w:t>
            </w:r>
          </w:p>
          <w:p w14:paraId="52B12F53" w14:textId="65BE721C" w:rsidR="00800066" w:rsidRDefault="00FE6AB9" w:rsidP="000737EB">
            <w:pPr>
              <w:rPr>
                <w:sz w:val="18"/>
                <w:szCs w:val="18"/>
              </w:rPr>
            </w:pPr>
            <w:r>
              <w:rPr>
                <w:sz w:val="18"/>
                <w:szCs w:val="18"/>
              </w:rPr>
              <w:t xml:space="preserve">Help children to not only find a sport that they may be good at, but to also build their sporting ability by taking part in a number of different sports. </w:t>
            </w:r>
          </w:p>
          <w:p w14:paraId="58C8581A" w14:textId="77777777" w:rsidR="00800066" w:rsidRDefault="00800066" w:rsidP="000737EB">
            <w:pPr>
              <w:rPr>
                <w:sz w:val="18"/>
                <w:szCs w:val="18"/>
              </w:rPr>
            </w:pPr>
          </w:p>
          <w:p w14:paraId="358F5D61" w14:textId="77777777" w:rsidR="00800066" w:rsidRDefault="00800066" w:rsidP="000737EB">
            <w:pPr>
              <w:rPr>
                <w:sz w:val="18"/>
                <w:szCs w:val="18"/>
              </w:rPr>
            </w:pPr>
          </w:p>
          <w:p w14:paraId="4A69E9E8" w14:textId="77777777" w:rsidR="00800066" w:rsidRDefault="00800066" w:rsidP="000737EB">
            <w:pPr>
              <w:rPr>
                <w:sz w:val="18"/>
                <w:szCs w:val="18"/>
              </w:rPr>
            </w:pPr>
          </w:p>
          <w:p w14:paraId="1243768E" w14:textId="5C3F4511" w:rsidR="00800066" w:rsidRPr="00E041DA" w:rsidRDefault="00800066" w:rsidP="000737EB">
            <w:pPr>
              <w:rPr>
                <w:sz w:val="18"/>
                <w:szCs w:val="18"/>
              </w:rPr>
            </w:pPr>
          </w:p>
        </w:tc>
        <w:tc>
          <w:tcPr>
            <w:tcW w:w="2869" w:type="dxa"/>
            <w:tcMar>
              <w:top w:w="28" w:type="dxa"/>
              <w:bottom w:w="28" w:type="dxa"/>
            </w:tcMar>
          </w:tcPr>
          <w:p w14:paraId="498396FB" w14:textId="77777777" w:rsidR="00800066" w:rsidRPr="00E041DA" w:rsidRDefault="00800066" w:rsidP="00E041DA">
            <w:pPr>
              <w:rPr>
                <w:b/>
                <w:bCs/>
                <w:sz w:val="18"/>
                <w:szCs w:val="18"/>
              </w:rPr>
            </w:pPr>
            <w:r w:rsidRPr="00E041DA">
              <w:rPr>
                <w:b/>
                <w:bCs/>
                <w:sz w:val="18"/>
                <w:szCs w:val="18"/>
              </w:rPr>
              <w:lastRenderedPageBreak/>
              <w:t xml:space="preserve">Sustainability: </w:t>
            </w:r>
          </w:p>
          <w:p w14:paraId="541176A0" w14:textId="33853756" w:rsidR="00800066" w:rsidRDefault="00FE6AB9" w:rsidP="00E041DA">
            <w:pPr>
              <w:rPr>
                <w:sz w:val="18"/>
                <w:szCs w:val="18"/>
              </w:rPr>
            </w:pPr>
            <w:r>
              <w:rPr>
                <w:sz w:val="18"/>
                <w:szCs w:val="18"/>
              </w:rPr>
              <w:t xml:space="preserve">By including class teachers in these lessons, the teachers will become more skilled and will therefore be able to lead lessons of a higher quality in future. </w:t>
            </w:r>
          </w:p>
          <w:p w14:paraId="6984FD1F" w14:textId="2A4C8184" w:rsidR="00800066" w:rsidRPr="00E041DA" w:rsidRDefault="00800066" w:rsidP="00E041DA">
            <w:pPr>
              <w:rPr>
                <w:b/>
                <w:bCs/>
                <w:sz w:val="18"/>
                <w:szCs w:val="18"/>
              </w:rPr>
            </w:pPr>
            <w:r w:rsidRPr="00E041DA">
              <w:rPr>
                <w:b/>
                <w:bCs/>
                <w:sz w:val="18"/>
                <w:szCs w:val="18"/>
              </w:rPr>
              <w:t>Next Steps:</w:t>
            </w:r>
          </w:p>
          <w:p w14:paraId="01D723E7" w14:textId="548E6E5A" w:rsidR="00800066" w:rsidRDefault="00FE6AB9" w:rsidP="00E041DA">
            <w:pPr>
              <w:rPr>
                <w:sz w:val="18"/>
                <w:szCs w:val="18"/>
              </w:rPr>
            </w:pPr>
            <w:r>
              <w:rPr>
                <w:sz w:val="18"/>
                <w:szCs w:val="18"/>
              </w:rPr>
              <w:t xml:space="preserve">Work with DT coaching to design a curriculum to ensure that all lessons </w:t>
            </w:r>
            <w:r>
              <w:rPr>
                <w:sz w:val="18"/>
                <w:szCs w:val="18"/>
              </w:rPr>
              <w:lastRenderedPageBreak/>
              <w:t xml:space="preserve">are part of a sequence building towards a performance. </w:t>
            </w:r>
          </w:p>
          <w:p w14:paraId="62FD346B" w14:textId="77777777" w:rsidR="00800066" w:rsidRDefault="00800066" w:rsidP="00E041DA">
            <w:pPr>
              <w:rPr>
                <w:sz w:val="18"/>
                <w:szCs w:val="18"/>
              </w:rPr>
            </w:pPr>
          </w:p>
          <w:p w14:paraId="4127F1A4" w14:textId="3588FA75" w:rsidR="00800066" w:rsidRPr="00E041DA" w:rsidRDefault="00800066" w:rsidP="00E041DA">
            <w:pPr>
              <w:rPr>
                <w:b/>
                <w:bCs/>
                <w:sz w:val="18"/>
                <w:szCs w:val="18"/>
              </w:rPr>
            </w:pPr>
          </w:p>
        </w:tc>
      </w:tr>
      <w:tr w:rsidR="00FE6AB9" w14:paraId="3D6BAF65" w14:textId="77777777" w:rsidTr="00800066">
        <w:trPr>
          <w:trHeight w:val="2089"/>
        </w:trPr>
        <w:tc>
          <w:tcPr>
            <w:tcW w:w="3510" w:type="dxa"/>
            <w:vMerge w:val="restart"/>
            <w:shd w:val="clear" w:color="auto" w:fill="215868" w:themeFill="accent5" w:themeFillShade="80"/>
            <w:vAlign w:val="center"/>
          </w:tcPr>
          <w:p w14:paraId="1FCD778B" w14:textId="115D6AEB" w:rsidR="00FE6AB9" w:rsidRDefault="00FE6AB9" w:rsidP="005F1F0F">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14:paraId="286FDA34" w14:textId="77777777" w:rsidR="00FE6AB9" w:rsidRDefault="00FE6AB9" w:rsidP="005F1F0F">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6612B409" w14:textId="36A84D55" w:rsidR="00FE6AB9" w:rsidRDefault="00FE6AB9" w:rsidP="00BB2A9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health-related issues and are supported to make informed choices to engage in an active and healthy lifestyle</w:t>
            </w:r>
          </w:p>
          <w:p w14:paraId="7691B17B" w14:textId="77777777" w:rsidR="00FE6AB9" w:rsidRDefault="00FE6AB9" w:rsidP="005F1F0F">
            <w:pPr>
              <w:spacing w:before="120"/>
              <w:jc w:val="center"/>
              <w:rPr>
                <w:rFonts w:ascii="Verdana" w:hAnsi="Verdana"/>
                <w:i/>
                <w:color w:val="C2D69B" w:themeColor="accent3" w:themeTint="99"/>
                <w:sz w:val="16"/>
                <w:szCs w:val="16"/>
              </w:rPr>
            </w:pPr>
          </w:p>
          <w:p w14:paraId="421E784F" w14:textId="4E52B152" w:rsidR="00FE6AB9" w:rsidRPr="000D2C43" w:rsidRDefault="00FE6AB9" w:rsidP="005F1F0F">
            <w:pPr>
              <w:spacing w:before="120"/>
              <w:jc w:val="center"/>
              <w:rPr>
                <w:rFonts w:ascii="Verdana" w:hAnsi="Verdana"/>
                <w:b/>
                <w:color w:val="C2D69B" w:themeColor="accent3" w:themeTint="99"/>
              </w:rPr>
            </w:pPr>
            <w:r w:rsidRPr="00EE25FD">
              <w:rPr>
                <w:rFonts w:ascii="Verdana" w:hAnsi="Verdana"/>
                <w:b/>
                <w:i/>
                <w:color w:val="C2D69B" w:themeColor="accent3" w:themeTint="99"/>
                <w:sz w:val="16"/>
                <w:szCs w:val="16"/>
              </w:rPr>
              <w:t>(Key Indicator 1)</w:t>
            </w:r>
          </w:p>
        </w:tc>
        <w:tc>
          <w:tcPr>
            <w:tcW w:w="3998" w:type="dxa"/>
            <w:shd w:val="clear" w:color="auto" w:fill="auto"/>
            <w:tcMar>
              <w:top w:w="28" w:type="dxa"/>
              <w:bottom w:w="28" w:type="dxa"/>
            </w:tcMar>
          </w:tcPr>
          <w:p w14:paraId="6B56D11B" w14:textId="71494074" w:rsidR="00FE6AB9" w:rsidRPr="00800066" w:rsidRDefault="00FE6AB9" w:rsidP="005F1F0F">
            <w:pPr>
              <w:rPr>
                <w:sz w:val="18"/>
                <w:szCs w:val="18"/>
              </w:rPr>
            </w:pPr>
            <w:r w:rsidRPr="00800066">
              <w:rPr>
                <w:sz w:val="18"/>
                <w:szCs w:val="18"/>
              </w:rPr>
              <w:t xml:space="preserve">Continue to develop the number of children attending after school clubs </w:t>
            </w:r>
            <w:r>
              <w:rPr>
                <w:sz w:val="18"/>
                <w:szCs w:val="18"/>
              </w:rPr>
              <w:t>– this will increase the amount of activity children are having each day</w:t>
            </w:r>
          </w:p>
          <w:p w14:paraId="35A88028" w14:textId="1C494DF5" w:rsidR="00FE6AB9" w:rsidRDefault="00FE6AB9" w:rsidP="005F1F0F">
            <w:pPr>
              <w:rPr>
                <w:b/>
                <w:bCs/>
                <w:sz w:val="18"/>
                <w:szCs w:val="18"/>
              </w:rPr>
            </w:pPr>
          </w:p>
          <w:p w14:paraId="43407829" w14:textId="77777777" w:rsidR="00FE6AB9" w:rsidRPr="00E041DA" w:rsidRDefault="00FE6AB9" w:rsidP="005F1F0F">
            <w:pPr>
              <w:rPr>
                <w:sz w:val="18"/>
                <w:szCs w:val="18"/>
              </w:rPr>
            </w:pPr>
          </w:p>
          <w:p w14:paraId="0B196C01" w14:textId="05B363AA" w:rsidR="00FE6AB9" w:rsidRDefault="00FE6AB9" w:rsidP="005F1F0F">
            <w:pPr>
              <w:rPr>
                <w:b/>
                <w:bCs/>
                <w:sz w:val="18"/>
                <w:szCs w:val="18"/>
              </w:rPr>
            </w:pPr>
          </w:p>
          <w:p w14:paraId="59436391" w14:textId="77777777" w:rsidR="00FE6AB9" w:rsidRDefault="00FE6AB9" w:rsidP="00800066">
            <w:pPr>
              <w:rPr>
                <w:b/>
                <w:bCs/>
                <w:sz w:val="18"/>
                <w:szCs w:val="18"/>
              </w:rPr>
            </w:pPr>
          </w:p>
          <w:p w14:paraId="25FA3ECD" w14:textId="69696375" w:rsidR="00FE6AB9" w:rsidRPr="00E041DA" w:rsidRDefault="00FE6AB9" w:rsidP="005F1F0F">
            <w:pPr>
              <w:rPr>
                <w:b/>
                <w:bCs/>
                <w:sz w:val="18"/>
                <w:szCs w:val="18"/>
              </w:rPr>
            </w:pPr>
          </w:p>
        </w:tc>
        <w:tc>
          <w:tcPr>
            <w:tcW w:w="1559" w:type="dxa"/>
            <w:shd w:val="clear" w:color="auto" w:fill="auto"/>
            <w:tcMar>
              <w:top w:w="28" w:type="dxa"/>
              <w:bottom w:w="28" w:type="dxa"/>
            </w:tcMar>
          </w:tcPr>
          <w:p w14:paraId="70CE8D6C" w14:textId="77777777" w:rsidR="00FE6AB9" w:rsidRPr="00E041DA" w:rsidRDefault="00FE6AB9" w:rsidP="00E041DA">
            <w:pPr>
              <w:rPr>
                <w:b/>
                <w:bCs/>
                <w:sz w:val="18"/>
                <w:szCs w:val="18"/>
              </w:rPr>
            </w:pPr>
            <w:r w:rsidRPr="00E041DA">
              <w:rPr>
                <w:b/>
                <w:bCs/>
                <w:sz w:val="18"/>
                <w:szCs w:val="18"/>
              </w:rPr>
              <w:t xml:space="preserve">Planned Spend </w:t>
            </w:r>
          </w:p>
          <w:p w14:paraId="3F1449CB" w14:textId="15C65F00" w:rsidR="00FE6AB9" w:rsidRPr="00E041DA" w:rsidRDefault="00FE6AB9" w:rsidP="00E041DA">
            <w:pPr>
              <w:rPr>
                <w:b/>
                <w:bCs/>
                <w:sz w:val="18"/>
                <w:szCs w:val="18"/>
              </w:rPr>
            </w:pPr>
            <w:r w:rsidRPr="00E041DA">
              <w:rPr>
                <w:b/>
                <w:bCs/>
                <w:sz w:val="18"/>
                <w:szCs w:val="18"/>
              </w:rPr>
              <w:t>£</w:t>
            </w:r>
            <w:r>
              <w:rPr>
                <w:b/>
                <w:bCs/>
                <w:sz w:val="18"/>
                <w:szCs w:val="18"/>
              </w:rPr>
              <w:t>2,000</w:t>
            </w:r>
          </w:p>
          <w:p w14:paraId="0C47F89F" w14:textId="7046DE73" w:rsidR="00FE6AB9" w:rsidRPr="00E041DA" w:rsidRDefault="00FE6AB9" w:rsidP="005F3FE6">
            <w:pPr>
              <w:rPr>
                <w:b/>
                <w:bCs/>
                <w:sz w:val="18"/>
                <w:szCs w:val="18"/>
              </w:rPr>
            </w:pPr>
          </w:p>
        </w:tc>
        <w:tc>
          <w:tcPr>
            <w:tcW w:w="3794" w:type="dxa"/>
            <w:tcMar>
              <w:top w:w="28" w:type="dxa"/>
              <w:bottom w:w="28" w:type="dxa"/>
            </w:tcMar>
          </w:tcPr>
          <w:p w14:paraId="7E669B21" w14:textId="0EC9F00B" w:rsidR="00FE6AB9" w:rsidRDefault="00FE6AB9" w:rsidP="005F1F0F">
            <w:pPr>
              <w:rPr>
                <w:b/>
                <w:bCs/>
                <w:sz w:val="18"/>
                <w:szCs w:val="18"/>
              </w:rPr>
            </w:pPr>
            <w:r w:rsidRPr="00E041DA">
              <w:rPr>
                <w:b/>
                <w:bCs/>
                <w:sz w:val="18"/>
                <w:szCs w:val="18"/>
              </w:rPr>
              <w:t>Participation:</w:t>
            </w:r>
          </w:p>
          <w:p w14:paraId="3083A146" w14:textId="3D94C77E" w:rsidR="00FE6AB9" w:rsidRPr="00FE6AB9" w:rsidRDefault="00FE6AB9" w:rsidP="005F1F0F">
            <w:pPr>
              <w:rPr>
                <w:sz w:val="18"/>
                <w:szCs w:val="18"/>
              </w:rPr>
            </w:pPr>
            <w:r>
              <w:rPr>
                <w:sz w:val="18"/>
                <w:szCs w:val="18"/>
              </w:rPr>
              <w:t xml:space="preserve">Clubs are no longer limited to single class, due to the change in Covid restrictions the children are now able to mix. This has seen participation rise, there are now 32 more children attending clubs than in the last term. </w:t>
            </w:r>
          </w:p>
          <w:p w14:paraId="3DE5AD96" w14:textId="53401904" w:rsidR="00FE6AB9" w:rsidRDefault="00FE6AB9" w:rsidP="005F1F0F">
            <w:pPr>
              <w:rPr>
                <w:b/>
                <w:bCs/>
                <w:sz w:val="18"/>
                <w:szCs w:val="18"/>
              </w:rPr>
            </w:pPr>
            <w:r w:rsidRPr="00E041DA">
              <w:rPr>
                <w:b/>
                <w:bCs/>
                <w:sz w:val="18"/>
                <w:szCs w:val="18"/>
              </w:rPr>
              <w:t>Attainment:</w:t>
            </w:r>
          </w:p>
          <w:p w14:paraId="4A3434F5" w14:textId="4A39542C" w:rsidR="00FE6AB9" w:rsidRPr="00FE6AB9" w:rsidRDefault="00FE6AB9" w:rsidP="005F1F0F">
            <w:pPr>
              <w:rPr>
                <w:sz w:val="18"/>
                <w:szCs w:val="18"/>
              </w:rPr>
            </w:pPr>
            <w:r>
              <w:rPr>
                <w:sz w:val="18"/>
                <w:szCs w:val="18"/>
              </w:rPr>
              <w:t xml:space="preserve">By offering a range of clubs the children can sample several different sports. This will raise their physical fitness and ability. This will be reflected in their assessment. </w:t>
            </w:r>
          </w:p>
          <w:p w14:paraId="71DC8E67" w14:textId="77777777" w:rsidR="00FE6AB9" w:rsidRPr="00E041DA" w:rsidRDefault="00FE6AB9" w:rsidP="005F1F0F">
            <w:pPr>
              <w:rPr>
                <w:b/>
                <w:bCs/>
                <w:sz w:val="18"/>
                <w:szCs w:val="18"/>
              </w:rPr>
            </w:pPr>
            <w:r w:rsidRPr="00E041DA">
              <w:rPr>
                <w:b/>
                <w:bCs/>
                <w:sz w:val="18"/>
                <w:szCs w:val="18"/>
              </w:rPr>
              <w:t>Whole School Improvement:</w:t>
            </w:r>
          </w:p>
          <w:p w14:paraId="40199D71" w14:textId="3ABECD78" w:rsidR="00FE6AB9" w:rsidRPr="00FE6AB9" w:rsidRDefault="00FE6AB9" w:rsidP="005F1F0F">
            <w:pPr>
              <w:rPr>
                <w:rFonts w:cstheme="minorHAnsi"/>
                <w:sz w:val="20"/>
                <w:szCs w:val="20"/>
              </w:rPr>
            </w:pPr>
            <w:r w:rsidRPr="00FE6AB9">
              <w:rPr>
                <w:rFonts w:cstheme="minorHAnsi"/>
                <w:sz w:val="18"/>
                <w:szCs w:val="18"/>
              </w:rPr>
              <w:t xml:space="preserve">This is a great way to increase the amount of exercise all children are taking part in and therefore contributes to whole school Physical Literacy levels in TPAT assessment wheel. </w:t>
            </w:r>
          </w:p>
        </w:tc>
        <w:tc>
          <w:tcPr>
            <w:tcW w:w="2869" w:type="dxa"/>
            <w:tcMar>
              <w:top w:w="28" w:type="dxa"/>
              <w:bottom w:w="28" w:type="dxa"/>
            </w:tcMar>
          </w:tcPr>
          <w:p w14:paraId="6BDD5A1D" w14:textId="77777777" w:rsidR="00FE6AB9" w:rsidRPr="00E041DA" w:rsidRDefault="00FE6AB9" w:rsidP="005F1F0F">
            <w:pPr>
              <w:rPr>
                <w:b/>
                <w:bCs/>
                <w:sz w:val="18"/>
                <w:szCs w:val="18"/>
              </w:rPr>
            </w:pPr>
            <w:r w:rsidRPr="00E041DA">
              <w:rPr>
                <w:b/>
                <w:bCs/>
                <w:sz w:val="18"/>
                <w:szCs w:val="18"/>
              </w:rPr>
              <w:t>Sustainability:</w:t>
            </w:r>
          </w:p>
          <w:p w14:paraId="23F10779" w14:textId="14D4697E" w:rsidR="00FE6AB9" w:rsidRPr="00FE6AB9" w:rsidRDefault="00FE6AB9" w:rsidP="005F1F0F">
            <w:pPr>
              <w:rPr>
                <w:sz w:val="18"/>
                <w:szCs w:val="18"/>
              </w:rPr>
            </w:pPr>
            <w:r>
              <w:rPr>
                <w:sz w:val="18"/>
                <w:szCs w:val="18"/>
              </w:rPr>
              <w:t xml:space="preserve">All clubs will be attended by a teacher, this will help to improve their skill level. </w:t>
            </w:r>
          </w:p>
          <w:p w14:paraId="40E71E7B" w14:textId="7DCC5BF7" w:rsidR="00FE6AB9" w:rsidRPr="00E041DA" w:rsidRDefault="00FE6AB9" w:rsidP="005F1F0F">
            <w:pPr>
              <w:rPr>
                <w:b/>
                <w:bCs/>
                <w:sz w:val="18"/>
                <w:szCs w:val="18"/>
              </w:rPr>
            </w:pPr>
            <w:r>
              <w:rPr>
                <w:b/>
                <w:bCs/>
                <w:sz w:val="18"/>
                <w:szCs w:val="18"/>
              </w:rPr>
              <w:t>N</w:t>
            </w:r>
            <w:r w:rsidRPr="00E041DA">
              <w:rPr>
                <w:b/>
                <w:bCs/>
                <w:sz w:val="18"/>
                <w:szCs w:val="18"/>
              </w:rPr>
              <w:t>ext Steps:</w:t>
            </w:r>
          </w:p>
          <w:p w14:paraId="31B9BBF0" w14:textId="5AC92F88" w:rsidR="00FE6AB9" w:rsidRPr="00FE6AB9" w:rsidRDefault="00FE6AB9" w:rsidP="00BB2A92">
            <w:pPr>
              <w:rPr>
                <w:sz w:val="18"/>
                <w:szCs w:val="18"/>
              </w:rPr>
            </w:pPr>
            <w:r>
              <w:rPr>
                <w:sz w:val="18"/>
                <w:szCs w:val="18"/>
              </w:rPr>
              <w:t xml:space="preserve">We will continue to monitor the number of children attending and changes to the clubs on offer will be made if necessary. </w:t>
            </w:r>
          </w:p>
        </w:tc>
      </w:tr>
      <w:tr w:rsidR="00FE6AB9" w14:paraId="266D1A93" w14:textId="77777777" w:rsidTr="00800066">
        <w:trPr>
          <w:trHeight w:val="1764"/>
        </w:trPr>
        <w:tc>
          <w:tcPr>
            <w:tcW w:w="3510" w:type="dxa"/>
            <w:vMerge/>
            <w:shd w:val="clear" w:color="auto" w:fill="215868" w:themeFill="accent5" w:themeFillShade="80"/>
            <w:vAlign w:val="center"/>
          </w:tcPr>
          <w:p w14:paraId="603130E0" w14:textId="77777777" w:rsidR="00FE6AB9" w:rsidRPr="000D2C43" w:rsidRDefault="00FE6AB9" w:rsidP="005F1F0F">
            <w:pPr>
              <w:jc w:val="center"/>
              <w:rPr>
                <w:rFonts w:ascii="Verdana" w:hAnsi="Verdana"/>
                <w:b/>
                <w:color w:val="C2D69B" w:themeColor="accent3" w:themeTint="99"/>
              </w:rPr>
            </w:pPr>
            <w:bookmarkStart w:id="0" w:name="_Hlk82008132"/>
          </w:p>
        </w:tc>
        <w:tc>
          <w:tcPr>
            <w:tcW w:w="3998" w:type="dxa"/>
            <w:shd w:val="clear" w:color="auto" w:fill="auto"/>
            <w:tcMar>
              <w:top w:w="28" w:type="dxa"/>
              <w:bottom w:w="28" w:type="dxa"/>
            </w:tcMar>
          </w:tcPr>
          <w:p w14:paraId="73240517" w14:textId="3A86E0CD" w:rsidR="00FE6AB9" w:rsidRPr="00800066" w:rsidRDefault="00FE6AB9" w:rsidP="00BB2A92">
            <w:pPr>
              <w:rPr>
                <w:sz w:val="18"/>
                <w:szCs w:val="18"/>
              </w:rPr>
            </w:pPr>
            <w:r w:rsidRPr="00800066">
              <w:rPr>
                <w:sz w:val="18"/>
                <w:szCs w:val="18"/>
              </w:rPr>
              <w:t>Equipment for Ass</w:t>
            </w:r>
            <w:r>
              <w:rPr>
                <w:sz w:val="18"/>
                <w:szCs w:val="18"/>
              </w:rPr>
              <w:t>ess</w:t>
            </w:r>
            <w:r w:rsidRPr="00800066">
              <w:rPr>
                <w:sz w:val="18"/>
                <w:szCs w:val="18"/>
              </w:rPr>
              <w:t>ment Wheel - School has purchased new equipment to support the assessment and delivery of the curriculum</w:t>
            </w:r>
            <w:r>
              <w:rPr>
                <w:sz w:val="18"/>
                <w:szCs w:val="18"/>
              </w:rPr>
              <w:t xml:space="preserve"> throughout the school </w:t>
            </w:r>
          </w:p>
          <w:p w14:paraId="7336D9E2" w14:textId="77777777" w:rsidR="00FE6AB9" w:rsidRPr="00E041DA" w:rsidRDefault="00FE6AB9" w:rsidP="00BB2A92">
            <w:pPr>
              <w:rPr>
                <w:color w:val="1F497D" w:themeColor="text2"/>
                <w:sz w:val="18"/>
                <w:szCs w:val="18"/>
              </w:rPr>
            </w:pPr>
          </w:p>
          <w:p w14:paraId="4D79C3AC" w14:textId="77777777" w:rsidR="00FE6AB9" w:rsidRDefault="00FE6AB9" w:rsidP="00E041DA">
            <w:pPr>
              <w:rPr>
                <w:b/>
                <w:bCs/>
                <w:sz w:val="18"/>
                <w:szCs w:val="18"/>
              </w:rPr>
            </w:pPr>
          </w:p>
          <w:p w14:paraId="6DD0D606" w14:textId="77777777" w:rsidR="00FE6AB9" w:rsidRDefault="00FE6AB9" w:rsidP="00E041DA">
            <w:pPr>
              <w:rPr>
                <w:b/>
                <w:bCs/>
                <w:sz w:val="18"/>
                <w:szCs w:val="18"/>
              </w:rPr>
            </w:pPr>
          </w:p>
          <w:p w14:paraId="5A2CDEA9" w14:textId="6153B15A" w:rsidR="00FE6AB9" w:rsidRDefault="00FE6AB9" w:rsidP="00E041DA">
            <w:pPr>
              <w:rPr>
                <w:b/>
                <w:bCs/>
                <w:sz w:val="18"/>
                <w:szCs w:val="18"/>
              </w:rPr>
            </w:pPr>
          </w:p>
        </w:tc>
        <w:tc>
          <w:tcPr>
            <w:tcW w:w="1559" w:type="dxa"/>
            <w:shd w:val="clear" w:color="auto" w:fill="auto"/>
            <w:tcMar>
              <w:top w:w="28" w:type="dxa"/>
              <w:bottom w:w="28" w:type="dxa"/>
            </w:tcMar>
          </w:tcPr>
          <w:p w14:paraId="2A66BB43" w14:textId="77777777" w:rsidR="00FE6AB9" w:rsidRPr="00E041DA" w:rsidRDefault="00FE6AB9" w:rsidP="00BB2A92">
            <w:pPr>
              <w:rPr>
                <w:b/>
                <w:bCs/>
                <w:sz w:val="18"/>
                <w:szCs w:val="18"/>
              </w:rPr>
            </w:pPr>
            <w:r w:rsidRPr="00E041DA">
              <w:rPr>
                <w:b/>
                <w:bCs/>
                <w:sz w:val="18"/>
                <w:szCs w:val="18"/>
              </w:rPr>
              <w:t xml:space="preserve">Planned Spend </w:t>
            </w:r>
          </w:p>
          <w:p w14:paraId="422AC791" w14:textId="242597A3" w:rsidR="00FE6AB9" w:rsidRPr="00E041DA" w:rsidRDefault="00FE6AB9" w:rsidP="00BB2A92">
            <w:pPr>
              <w:rPr>
                <w:sz w:val="18"/>
                <w:szCs w:val="18"/>
              </w:rPr>
            </w:pPr>
            <w:r w:rsidRPr="00E041DA">
              <w:rPr>
                <w:b/>
                <w:bCs/>
                <w:sz w:val="18"/>
                <w:szCs w:val="18"/>
              </w:rPr>
              <w:t>£</w:t>
            </w:r>
            <w:r>
              <w:rPr>
                <w:b/>
                <w:bCs/>
                <w:sz w:val="18"/>
                <w:szCs w:val="18"/>
              </w:rPr>
              <w:t>1,000</w:t>
            </w:r>
          </w:p>
          <w:p w14:paraId="0666D8B5" w14:textId="77777777" w:rsidR="00FE6AB9" w:rsidRPr="00E041DA" w:rsidRDefault="00FE6AB9" w:rsidP="00E041DA">
            <w:pPr>
              <w:rPr>
                <w:b/>
                <w:bCs/>
                <w:sz w:val="18"/>
                <w:szCs w:val="18"/>
              </w:rPr>
            </w:pPr>
          </w:p>
        </w:tc>
        <w:tc>
          <w:tcPr>
            <w:tcW w:w="3794" w:type="dxa"/>
            <w:tcMar>
              <w:top w:w="28" w:type="dxa"/>
              <w:bottom w:w="28" w:type="dxa"/>
            </w:tcMar>
          </w:tcPr>
          <w:p w14:paraId="1357AC78" w14:textId="77777777" w:rsidR="00FE6AB9" w:rsidRPr="00BB2A92" w:rsidRDefault="00FE6AB9" w:rsidP="00BB2A92">
            <w:pPr>
              <w:rPr>
                <w:b/>
                <w:bCs/>
                <w:sz w:val="18"/>
                <w:szCs w:val="18"/>
              </w:rPr>
            </w:pPr>
            <w:r w:rsidRPr="00BB2A92">
              <w:rPr>
                <w:b/>
                <w:bCs/>
                <w:sz w:val="18"/>
                <w:szCs w:val="18"/>
              </w:rPr>
              <w:t>Participation:</w:t>
            </w:r>
          </w:p>
          <w:p w14:paraId="51DDCEFB" w14:textId="7393D2AF" w:rsidR="00FE6AB9" w:rsidRDefault="00AE7253" w:rsidP="00BB2A92">
            <w:pPr>
              <w:rPr>
                <w:sz w:val="18"/>
                <w:szCs w:val="18"/>
              </w:rPr>
            </w:pPr>
            <w:r>
              <w:rPr>
                <w:sz w:val="18"/>
                <w:szCs w:val="18"/>
              </w:rPr>
              <w:t xml:space="preserve">By better assessing the children and understanding where they are in their learning and therefore what they need improve on, we can target intervention to support this. This will enable us to improve the skill and ability of all children and therefore increase their participation levels. </w:t>
            </w:r>
          </w:p>
          <w:p w14:paraId="438AC5FC" w14:textId="2E2162F3" w:rsidR="00FE6AB9" w:rsidRPr="00BB2A92" w:rsidRDefault="00FE6AB9" w:rsidP="00BB2A92">
            <w:pPr>
              <w:rPr>
                <w:b/>
                <w:bCs/>
                <w:sz w:val="18"/>
                <w:szCs w:val="18"/>
              </w:rPr>
            </w:pPr>
            <w:r w:rsidRPr="00BB2A92">
              <w:rPr>
                <w:b/>
                <w:bCs/>
                <w:sz w:val="18"/>
                <w:szCs w:val="18"/>
              </w:rPr>
              <w:t>Attainment:</w:t>
            </w:r>
          </w:p>
          <w:p w14:paraId="22AAC6A8" w14:textId="40A02368" w:rsidR="00FE6AB9" w:rsidRDefault="00AE7253" w:rsidP="00BB2A92">
            <w:pPr>
              <w:rPr>
                <w:sz w:val="18"/>
                <w:szCs w:val="18"/>
              </w:rPr>
            </w:pPr>
            <w:r>
              <w:rPr>
                <w:sz w:val="18"/>
                <w:szCs w:val="18"/>
              </w:rPr>
              <w:t xml:space="preserve">Targeted interventions will increase the attainment level of the children. </w:t>
            </w:r>
          </w:p>
          <w:p w14:paraId="7488F0C6" w14:textId="258CB93B" w:rsidR="00FE6AB9" w:rsidRPr="00BB2A92" w:rsidRDefault="00FE6AB9" w:rsidP="00BB2A92">
            <w:pPr>
              <w:rPr>
                <w:b/>
                <w:bCs/>
                <w:sz w:val="18"/>
                <w:szCs w:val="18"/>
              </w:rPr>
            </w:pPr>
            <w:r w:rsidRPr="00BB2A92">
              <w:rPr>
                <w:b/>
                <w:bCs/>
                <w:sz w:val="18"/>
                <w:szCs w:val="18"/>
              </w:rPr>
              <w:t>Whole School:</w:t>
            </w:r>
          </w:p>
          <w:p w14:paraId="2B503567" w14:textId="653CB0C9" w:rsidR="00FE6AB9" w:rsidRDefault="00AE7253" w:rsidP="00BB2A92">
            <w:pPr>
              <w:rPr>
                <w:sz w:val="18"/>
                <w:szCs w:val="18"/>
              </w:rPr>
            </w:pPr>
            <w:r>
              <w:rPr>
                <w:sz w:val="18"/>
                <w:szCs w:val="18"/>
              </w:rPr>
              <w:t xml:space="preserve">The assessment takes places across the school and will therefore have impact upon all children. </w:t>
            </w:r>
          </w:p>
          <w:p w14:paraId="67B0414A" w14:textId="77777777" w:rsidR="00FE6AB9" w:rsidRDefault="00FE6AB9" w:rsidP="00BB2A92">
            <w:pPr>
              <w:rPr>
                <w:sz w:val="18"/>
                <w:szCs w:val="18"/>
              </w:rPr>
            </w:pPr>
          </w:p>
          <w:p w14:paraId="32944D07" w14:textId="3F1D7221" w:rsidR="00FE6AB9" w:rsidRPr="00BB2A92" w:rsidRDefault="00FE6AB9" w:rsidP="00BB2A92">
            <w:pPr>
              <w:rPr>
                <w:sz w:val="18"/>
                <w:szCs w:val="18"/>
              </w:rPr>
            </w:pPr>
          </w:p>
        </w:tc>
        <w:tc>
          <w:tcPr>
            <w:tcW w:w="2869" w:type="dxa"/>
            <w:tcMar>
              <w:top w:w="28" w:type="dxa"/>
              <w:bottom w:w="28" w:type="dxa"/>
            </w:tcMar>
          </w:tcPr>
          <w:p w14:paraId="51C4C4DC" w14:textId="77777777" w:rsidR="00FE6AB9" w:rsidRPr="00BB2A92" w:rsidRDefault="00FE6AB9" w:rsidP="00BB2A92">
            <w:pPr>
              <w:rPr>
                <w:b/>
                <w:bCs/>
                <w:sz w:val="18"/>
                <w:szCs w:val="18"/>
              </w:rPr>
            </w:pPr>
            <w:r w:rsidRPr="00BB2A92">
              <w:rPr>
                <w:b/>
                <w:bCs/>
                <w:sz w:val="18"/>
                <w:szCs w:val="18"/>
              </w:rPr>
              <w:t>Sustainability:</w:t>
            </w:r>
          </w:p>
          <w:p w14:paraId="277F03FA" w14:textId="6A298A82" w:rsidR="00FE6AB9" w:rsidRDefault="00AE7253" w:rsidP="00BB2A92">
            <w:pPr>
              <w:rPr>
                <w:sz w:val="18"/>
                <w:szCs w:val="18"/>
              </w:rPr>
            </w:pPr>
            <w:r>
              <w:rPr>
                <w:sz w:val="18"/>
                <w:szCs w:val="18"/>
              </w:rPr>
              <w:t xml:space="preserve">The equipment we purchase will be used year after year, as we use the same assessment system each year this will allow us to continue to use the same equipment each year. </w:t>
            </w:r>
          </w:p>
          <w:p w14:paraId="7B8E20F1" w14:textId="4D03D7EA" w:rsidR="00FE6AB9" w:rsidRPr="00BB2A92" w:rsidRDefault="00FE6AB9" w:rsidP="00BB2A92">
            <w:pPr>
              <w:rPr>
                <w:b/>
                <w:bCs/>
                <w:sz w:val="18"/>
                <w:szCs w:val="18"/>
              </w:rPr>
            </w:pPr>
            <w:r w:rsidRPr="00BB2A92">
              <w:rPr>
                <w:b/>
                <w:bCs/>
                <w:sz w:val="18"/>
                <w:szCs w:val="18"/>
              </w:rPr>
              <w:t>Next Steps</w:t>
            </w:r>
          </w:p>
          <w:p w14:paraId="544D5BB5" w14:textId="30E499CE" w:rsidR="00FE6AB9" w:rsidRDefault="00AE7253" w:rsidP="005F1F0F">
            <w:pPr>
              <w:rPr>
                <w:sz w:val="18"/>
                <w:szCs w:val="18"/>
              </w:rPr>
            </w:pPr>
            <w:r>
              <w:rPr>
                <w:sz w:val="18"/>
                <w:szCs w:val="18"/>
              </w:rPr>
              <w:t xml:space="preserve">Monitor the assessment wheel and the impact it is having on the children’s ability levels. </w:t>
            </w:r>
          </w:p>
          <w:p w14:paraId="7E5BE500" w14:textId="03A10BC6" w:rsidR="00FE6AB9" w:rsidRPr="00BB2A92" w:rsidRDefault="00FE6AB9" w:rsidP="005F1F0F">
            <w:pPr>
              <w:rPr>
                <w:sz w:val="18"/>
                <w:szCs w:val="18"/>
              </w:rPr>
            </w:pPr>
          </w:p>
        </w:tc>
      </w:tr>
      <w:bookmarkEnd w:id="0"/>
      <w:tr w:rsidR="00FE6AB9" w14:paraId="107B7E35" w14:textId="77777777" w:rsidTr="00E041DA">
        <w:trPr>
          <w:trHeight w:val="529"/>
        </w:trPr>
        <w:tc>
          <w:tcPr>
            <w:tcW w:w="3510" w:type="dxa"/>
            <w:vMerge/>
            <w:shd w:val="clear" w:color="auto" w:fill="215868" w:themeFill="accent5" w:themeFillShade="80"/>
            <w:vAlign w:val="center"/>
          </w:tcPr>
          <w:p w14:paraId="2977B83D" w14:textId="0572CA74" w:rsidR="00FE6AB9" w:rsidRPr="00EE25FD" w:rsidRDefault="00FE6AB9" w:rsidP="00BB2A92">
            <w:pPr>
              <w:spacing w:before="120"/>
              <w:jc w:val="center"/>
              <w:rPr>
                <w:rFonts w:ascii="Verdana" w:hAnsi="Verdana"/>
                <w:b/>
                <w:i/>
                <w:color w:val="C2D69B" w:themeColor="accent3" w:themeTint="99"/>
                <w:sz w:val="16"/>
                <w:szCs w:val="16"/>
              </w:rPr>
            </w:pPr>
          </w:p>
        </w:tc>
        <w:tc>
          <w:tcPr>
            <w:tcW w:w="3998" w:type="dxa"/>
            <w:shd w:val="clear" w:color="auto" w:fill="auto"/>
            <w:tcMar>
              <w:top w:w="28" w:type="dxa"/>
              <w:bottom w:w="28" w:type="dxa"/>
            </w:tcMar>
          </w:tcPr>
          <w:p w14:paraId="174786FD" w14:textId="53E51191" w:rsidR="00FE6AB9" w:rsidRPr="00E041DA" w:rsidRDefault="00FE6AB9" w:rsidP="00BB2A92">
            <w:pPr>
              <w:rPr>
                <w:color w:val="1F497D" w:themeColor="text2"/>
                <w:sz w:val="18"/>
                <w:szCs w:val="18"/>
              </w:rPr>
            </w:pPr>
            <w:r>
              <w:rPr>
                <w:color w:val="1F497D" w:themeColor="text2"/>
                <w:sz w:val="18"/>
                <w:szCs w:val="18"/>
              </w:rPr>
              <w:t xml:space="preserve">Provide pupils with the opportunity to take part in a multi sports and activity week – TBC </w:t>
            </w:r>
          </w:p>
          <w:p w14:paraId="012264C3" w14:textId="5536D092" w:rsidR="00FE6AB9" w:rsidRDefault="00FE6AB9" w:rsidP="00BB2A92">
            <w:pPr>
              <w:rPr>
                <w:color w:val="1F497D" w:themeColor="text2"/>
                <w:sz w:val="18"/>
                <w:szCs w:val="18"/>
              </w:rPr>
            </w:pPr>
          </w:p>
          <w:p w14:paraId="32EC46C2" w14:textId="77777777" w:rsidR="00FE6AB9" w:rsidRPr="00E041DA" w:rsidRDefault="00FE6AB9" w:rsidP="00BB2A92">
            <w:pPr>
              <w:rPr>
                <w:sz w:val="18"/>
                <w:szCs w:val="18"/>
              </w:rPr>
            </w:pPr>
          </w:p>
          <w:p w14:paraId="2E7F95AF" w14:textId="48C0E598" w:rsidR="00FE6AB9" w:rsidRDefault="00FE6AB9" w:rsidP="00BB2A92">
            <w:pPr>
              <w:rPr>
                <w:b/>
                <w:bCs/>
                <w:sz w:val="18"/>
                <w:szCs w:val="18"/>
              </w:rPr>
            </w:pPr>
          </w:p>
          <w:p w14:paraId="2B34CA7E" w14:textId="2349082F" w:rsidR="00FE6AB9" w:rsidRDefault="00FE6AB9" w:rsidP="00BB2A92">
            <w:pPr>
              <w:rPr>
                <w:b/>
                <w:bCs/>
                <w:sz w:val="18"/>
                <w:szCs w:val="18"/>
              </w:rPr>
            </w:pPr>
          </w:p>
          <w:p w14:paraId="43CBC6B2" w14:textId="7B926969" w:rsidR="00FE6AB9" w:rsidRDefault="00FE6AB9" w:rsidP="00BB2A92">
            <w:pPr>
              <w:rPr>
                <w:b/>
                <w:bCs/>
                <w:sz w:val="18"/>
                <w:szCs w:val="18"/>
              </w:rPr>
            </w:pPr>
          </w:p>
          <w:p w14:paraId="12FBB6F8" w14:textId="77777777" w:rsidR="00FE6AB9" w:rsidRDefault="00FE6AB9" w:rsidP="00BB2A92">
            <w:pPr>
              <w:rPr>
                <w:b/>
                <w:bCs/>
                <w:sz w:val="18"/>
                <w:szCs w:val="18"/>
              </w:rPr>
            </w:pPr>
          </w:p>
          <w:p w14:paraId="6E12F369" w14:textId="77777777" w:rsidR="00FE6AB9" w:rsidRDefault="00FE6AB9" w:rsidP="00BB2A92">
            <w:pPr>
              <w:rPr>
                <w:b/>
                <w:bCs/>
                <w:sz w:val="18"/>
                <w:szCs w:val="18"/>
              </w:rPr>
            </w:pPr>
          </w:p>
          <w:p w14:paraId="6D085E1D" w14:textId="77777777" w:rsidR="00FE6AB9" w:rsidRDefault="00FE6AB9" w:rsidP="00BB2A92">
            <w:pPr>
              <w:rPr>
                <w:b/>
                <w:bCs/>
                <w:sz w:val="18"/>
                <w:szCs w:val="18"/>
              </w:rPr>
            </w:pPr>
          </w:p>
          <w:p w14:paraId="70E3C5AA" w14:textId="6810F15D" w:rsidR="00FE6AB9" w:rsidRPr="00E041DA" w:rsidRDefault="00FE6AB9" w:rsidP="00BB2A92">
            <w:pPr>
              <w:rPr>
                <w:sz w:val="18"/>
                <w:szCs w:val="18"/>
              </w:rPr>
            </w:pPr>
          </w:p>
        </w:tc>
        <w:tc>
          <w:tcPr>
            <w:tcW w:w="1559" w:type="dxa"/>
            <w:shd w:val="clear" w:color="auto" w:fill="auto"/>
            <w:tcMar>
              <w:top w:w="28" w:type="dxa"/>
              <w:bottom w:w="28" w:type="dxa"/>
            </w:tcMar>
          </w:tcPr>
          <w:p w14:paraId="0073831A" w14:textId="77777777" w:rsidR="00FE6AB9" w:rsidRPr="00E041DA" w:rsidRDefault="00FE6AB9" w:rsidP="00BB2A92">
            <w:pPr>
              <w:rPr>
                <w:b/>
                <w:bCs/>
                <w:sz w:val="18"/>
                <w:szCs w:val="18"/>
              </w:rPr>
            </w:pPr>
            <w:r w:rsidRPr="00E041DA">
              <w:rPr>
                <w:b/>
                <w:bCs/>
                <w:sz w:val="18"/>
                <w:szCs w:val="18"/>
              </w:rPr>
              <w:t xml:space="preserve">Planned Spend </w:t>
            </w:r>
          </w:p>
          <w:p w14:paraId="6D22EBDD" w14:textId="46CED8B2" w:rsidR="00FE6AB9" w:rsidRPr="00E041DA" w:rsidRDefault="00FE6AB9" w:rsidP="00BB2A92">
            <w:pPr>
              <w:rPr>
                <w:sz w:val="18"/>
                <w:szCs w:val="18"/>
              </w:rPr>
            </w:pPr>
            <w:r w:rsidRPr="00E041DA">
              <w:rPr>
                <w:b/>
                <w:bCs/>
                <w:sz w:val="18"/>
                <w:szCs w:val="18"/>
              </w:rPr>
              <w:t>£</w:t>
            </w:r>
            <w:r>
              <w:rPr>
                <w:b/>
                <w:bCs/>
                <w:sz w:val="18"/>
                <w:szCs w:val="18"/>
              </w:rPr>
              <w:t>2,000</w:t>
            </w:r>
          </w:p>
        </w:tc>
        <w:tc>
          <w:tcPr>
            <w:tcW w:w="3794" w:type="dxa"/>
            <w:tcMar>
              <w:top w:w="28" w:type="dxa"/>
              <w:bottom w:w="28" w:type="dxa"/>
            </w:tcMar>
          </w:tcPr>
          <w:p w14:paraId="6FF9D637" w14:textId="77777777" w:rsidR="00FE6AB9" w:rsidRPr="00BB2A92" w:rsidRDefault="00FE6AB9" w:rsidP="00BB2A92">
            <w:pPr>
              <w:rPr>
                <w:b/>
                <w:bCs/>
                <w:sz w:val="18"/>
                <w:szCs w:val="18"/>
              </w:rPr>
            </w:pPr>
            <w:r w:rsidRPr="00BB2A92">
              <w:rPr>
                <w:b/>
                <w:bCs/>
                <w:sz w:val="18"/>
                <w:szCs w:val="18"/>
              </w:rPr>
              <w:t>Participation:</w:t>
            </w:r>
          </w:p>
          <w:p w14:paraId="24B2BFC1" w14:textId="5C2A08BB" w:rsidR="00FE6AB9" w:rsidRDefault="00AE7253" w:rsidP="00BB2A92">
            <w:pPr>
              <w:rPr>
                <w:sz w:val="18"/>
                <w:szCs w:val="18"/>
              </w:rPr>
            </w:pPr>
            <w:r>
              <w:rPr>
                <w:sz w:val="18"/>
                <w:szCs w:val="18"/>
              </w:rPr>
              <w:t>All children will have a chance to sample a range of sports and activities, this will give them the chance to try new sports that they perhaps would not have tried previously. This is something funded in the past, children have sampled sports and then started doing them on a regular basis out of school.</w:t>
            </w:r>
          </w:p>
          <w:p w14:paraId="20F58B19" w14:textId="40A77F42" w:rsidR="00FE6AB9" w:rsidRPr="00BB2A92" w:rsidRDefault="00FE6AB9" w:rsidP="00BB2A92">
            <w:pPr>
              <w:rPr>
                <w:b/>
                <w:bCs/>
                <w:sz w:val="18"/>
                <w:szCs w:val="18"/>
              </w:rPr>
            </w:pPr>
            <w:r w:rsidRPr="00BB2A92">
              <w:rPr>
                <w:b/>
                <w:bCs/>
                <w:sz w:val="18"/>
                <w:szCs w:val="18"/>
              </w:rPr>
              <w:t>Attainment:</w:t>
            </w:r>
          </w:p>
          <w:p w14:paraId="73EB9656" w14:textId="15A139F7" w:rsidR="00FE6AB9" w:rsidRDefault="00AE7253" w:rsidP="00BB2A92">
            <w:pPr>
              <w:rPr>
                <w:sz w:val="18"/>
                <w:szCs w:val="18"/>
              </w:rPr>
            </w:pPr>
            <w:r>
              <w:rPr>
                <w:sz w:val="18"/>
                <w:szCs w:val="18"/>
              </w:rPr>
              <w:t xml:space="preserve">The more sports that children take the higher their activity levels will become. From this it is hoped that those who are more active will achieve higher attainment levels. </w:t>
            </w:r>
          </w:p>
          <w:p w14:paraId="6812B240" w14:textId="77777777" w:rsidR="00FE6AB9" w:rsidRDefault="00FE6AB9" w:rsidP="00BB2A92">
            <w:pPr>
              <w:rPr>
                <w:b/>
                <w:bCs/>
                <w:sz w:val="18"/>
                <w:szCs w:val="18"/>
              </w:rPr>
            </w:pPr>
            <w:r w:rsidRPr="00BB2A92">
              <w:rPr>
                <w:b/>
                <w:bCs/>
                <w:sz w:val="18"/>
                <w:szCs w:val="18"/>
              </w:rPr>
              <w:t>Whole School:</w:t>
            </w:r>
          </w:p>
          <w:p w14:paraId="6FBF66B5" w14:textId="7604061D" w:rsidR="00AE7253" w:rsidRPr="00AE7253" w:rsidRDefault="00AE7253" w:rsidP="00BB2A92">
            <w:pPr>
              <w:rPr>
                <w:sz w:val="18"/>
                <w:szCs w:val="18"/>
              </w:rPr>
            </w:pPr>
            <w:r>
              <w:rPr>
                <w:sz w:val="18"/>
                <w:szCs w:val="18"/>
              </w:rPr>
              <w:t xml:space="preserve">This is something that the whole school will take part in during the year. </w:t>
            </w:r>
          </w:p>
        </w:tc>
        <w:tc>
          <w:tcPr>
            <w:tcW w:w="2869" w:type="dxa"/>
            <w:tcMar>
              <w:top w:w="28" w:type="dxa"/>
              <w:bottom w:w="28" w:type="dxa"/>
            </w:tcMar>
          </w:tcPr>
          <w:p w14:paraId="02CB9C07" w14:textId="77777777" w:rsidR="00FE6AB9" w:rsidRPr="00BB2A92" w:rsidRDefault="00FE6AB9" w:rsidP="00BB2A92">
            <w:pPr>
              <w:rPr>
                <w:b/>
                <w:bCs/>
                <w:sz w:val="18"/>
                <w:szCs w:val="18"/>
              </w:rPr>
            </w:pPr>
            <w:r w:rsidRPr="00BB2A92">
              <w:rPr>
                <w:b/>
                <w:bCs/>
                <w:sz w:val="18"/>
                <w:szCs w:val="18"/>
              </w:rPr>
              <w:t>Sustainability:</w:t>
            </w:r>
          </w:p>
          <w:p w14:paraId="63F6E83B" w14:textId="251476DE" w:rsidR="00FE6AB9" w:rsidRDefault="00AE7253" w:rsidP="00BB2A92">
            <w:pPr>
              <w:rPr>
                <w:b/>
                <w:bCs/>
                <w:sz w:val="18"/>
                <w:szCs w:val="18"/>
              </w:rPr>
            </w:pPr>
            <w:r>
              <w:rPr>
                <w:sz w:val="18"/>
                <w:szCs w:val="18"/>
              </w:rPr>
              <w:t xml:space="preserve">While this is a large one off cost, the impact across the school will be long lasting. The children will be given activities and experience that have a lasting impact. </w:t>
            </w:r>
          </w:p>
          <w:p w14:paraId="1164288C" w14:textId="77777777" w:rsidR="00FE6AB9" w:rsidRDefault="00FE6AB9" w:rsidP="00BB2A92">
            <w:pPr>
              <w:rPr>
                <w:b/>
                <w:bCs/>
                <w:sz w:val="18"/>
                <w:szCs w:val="18"/>
              </w:rPr>
            </w:pPr>
            <w:r w:rsidRPr="00BB2A92">
              <w:rPr>
                <w:b/>
                <w:bCs/>
                <w:sz w:val="18"/>
                <w:szCs w:val="18"/>
              </w:rPr>
              <w:t>Next Steps</w:t>
            </w:r>
          </w:p>
          <w:p w14:paraId="1CD41D79" w14:textId="16827384" w:rsidR="00AE7253" w:rsidRPr="00AE7253" w:rsidRDefault="00AE7253" w:rsidP="00BB2A92">
            <w:pPr>
              <w:rPr>
                <w:sz w:val="18"/>
                <w:szCs w:val="18"/>
              </w:rPr>
            </w:pPr>
            <w:r>
              <w:rPr>
                <w:sz w:val="18"/>
                <w:szCs w:val="18"/>
              </w:rPr>
              <w:t xml:space="preserve">Continue to monitor the impact of these activity days, through communication with children we will monitor whether or not these days have a lasting impact on the activities the children are taking part in. </w:t>
            </w:r>
          </w:p>
        </w:tc>
      </w:tr>
      <w:tr w:rsidR="00FE6AB9" w14:paraId="248C66FD" w14:textId="77777777" w:rsidTr="00E041DA">
        <w:trPr>
          <w:trHeight w:val="529"/>
        </w:trPr>
        <w:tc>
          <w:tcPr>
            <w:tcW w:w="3510" w:type="dxa"/>
            <w:vMerge/>
            <w:shd w:val="clear" w:color="auto" w:fill="215868" w:themeFill="accent5" w:themeFillShade="80"/>
            <w:vAlign w:val="center"/>
          </w:tcPr>
          <w:p w14:paraId="34E03CA1" w14:textId="77777777" w:rsidR="00FE6AB9" w:rsidRPr="00EE25FD" w:rsidRDefault="00FE6AB9" w:rsidP="00BB2A92">
            <w:pPr>
              <w:spacing w:before="120"/>
              <w:jc w:val="center"/>
              <w:rPr>
                <w:rFonts w:ascii="Verdana" w:hAnsi="Verdana"/>
                <w:b/>
                <w:i/>
                <w:color w:val="C2D69B" w:themeColor="accent3" w:themeTint="99"/>
                <w:sz w:val="16"/>
                <w:szCs w:val="16"/>
              </w:rPr>
            </w:pPr>
          </w:p>
        </w:tc>
        <w:tc>
          <w:tcPr>
            <w:tcW w:w="3998" w:type="dxa"/>
            <w:shd w:val="clear" w:color="auto" w:fill="auto"/>
            <w:tcMar>
              <w:top w:w="28" w:type="dxa"/>
              <w:bottom w:w="28" w:type="dxa"/>
            </w:tcMar>
          </w:tcPr>
          <w:p w14:paraId="1982C9ED" w14:textId="6C931C60" w:rsidR="00FE6AB9" w:rsidRDefault="00FE6AB9" w:rsidP="00BB2A92">
            <w:pPr>
              <w:rPr>
                <w:color w:val="1F497D" w:themeColor="text2"/>
                <w:sz w:val="18"/>
                <w:szCs w:val="18"/>
              </w:rPr>
            </w:pPr>
            <w:r w:rsidRPr="00AE7253">
              <w:rPr>
                <w:sz w:val="18"/>
                <w:szCs w:val="18"/>
              </w:rPr>
              <w:t xml:space="preserve">Moki Health and Activity Bands to provide friendly competition between classes and monitor activity levels across the school. </w:t>
            </w:r>
          </w:p>
        </w:tc>
        <w:tc>
          <w:tcPr>
            <w:tcW w:w="1559" w:type="dxa"/>
            <w:shd w:val="clear" w:color="auto" w:fill="auto"/>
            <w:tcMar>
              <w:top w:w="28" w:type="dxa"/>
              <w:bottom w:w="28" w:type="dxa"/>
            </w:tcMar>
          </w:tcPr>
          <w:p w14:paraId="77E01B1B" w14:textId="77777777" w:rsidR="00FE6AB9" w:rsidRDefault="00FE6AB9" w:rsidP="00BB2A92">
            <w:pPr>
              <w:rPr>
                <w:b/>
                <w:bCs/>
                <w:sz w:val="18"/>
                <w:szCs w:val="18"/>
              </w:rPr>
            </w:pPr>
            <w:r>
              <w:rPr>
                <w:b/>
                <w:bCs/>
                <w:sz w:val="18"/>
                <w:szCs w:val="18"/>
              </w:rPr>
              <w:t>Planned Spend</w:t>
            </w:r>
          </w:p>
          <w:p w14:paraId="49894FFB" w14:textId="2EC9D8B0" w:rsidR="00FE6AB9" w:rsidRPr="00E041DA" w:rsidRDefault="00FE6AB9" w:rsidP="00BB2A92">
            <w:pPr>
              <w:rPr>
                <w:b/>
                <w:bCs/>
                <w:sz w:val="18"/>
                <w:szCs w:val="18"/>
              </w:rPr>
            </w:pPr>
            <w:r>
              <w:rPr>
                <w:b/>
                <w:bCs/>
                <w:sz w:val="18"/>
                <w:szCs w:val="18"/>
              </w:rPr>
              <w:t>£</w:t>
            </w:r>
            <w:r w:rsidR="00AE7253">
              <w:rPr>
                <w:b/>
                <w:bCs/>
                <w:sz w:val="18"/>
                <w:szCs w:val="18"/>
              </w:rPr>
              <w:t>5,000</w:t>
            </w:r>
          </w:p>
        </w:tc>
        <w:tc>
          <w:tcPr>
            <w:tcW w:w="3794" w:type="dxa"/>
            <w:tcMar>
              <w:top w:w="28" w:type="dxa"/>
              <w:bottom w:w="28" w:type="dxa"/>
            </w:tcMar>
          </w:tcPr>
          <w:p w14:paraId="3F58A168" w14:textId="77777777" w:rsidR="00AE7253" w:rsidRPr="00BB2A92" w:rsidRDefault="00AE7253" w:rsidP="00AE7253">
            <w:pPr>
              <w:rPr>
                <w:b/>
                <w:bCs/>
                <w:sz w:val="18"/>
                <w:szCs w:val="18"/>
              </w:rPr>
            </w:pPr>
            <w:r w:rsidRPr="00BB2A92">
              <w:rPr>
                <w:b/>
                <w:bCs/>
                <w:sz w:val="18"/>
                <w:szCs w:val="18"/>
              </w:rPr>
              <w:t>Participation:</w:t>
            </w:r>
          </w:p>
          <w:p w14:paraId="7863560D" w14:textId="442F4EE6" w:rsidR="00AE7253" w:rsidRPr="00AE7253" w:rsidRDefault="00AE7253" w:rsidP="00AE7253">
            <w:pPr>
              <w:rPr>
                <w:sz w:val="18"/>
                <w:szCs w:val="18"/>
              </w:rPr>
            </w:pPr>
            <w:r>
              <w:rPr>
                <w:sz w:val="18"/>
                <w:szCs w:val="18"/>
              </w:rPr>
              <w:t xml:space="preserve">Increased participation for all. As the children are competing against each other they are more likely to increase their activity levels. This will also allow us to monitor which children, or groups of children, are least active and target interventions at these children. </w:t>
            </w:r>
          </w:p>
          <w:p w14:paraId="15E91F18" w14:textId="77777777" w:rsidR="00AE7253" w:rsidRPr="00BB2A92" w:rsidRDefault="00AE7253" w:rsidP="00AE7253">
            <w:pPr>
              <w:rPr>
                <w:b/>
                <w:bCs/>
                <w:sz w:val="18"/>
                <w:szCs w:val="18"/>
              </w:rPr>
            </w:pPr>
            <w:r w:rsidRPr="00BB2A92">
              <w:rPr>
                <w:b/>
                <w:bCs/>
                <w:sz w:val="18"/>
                <w:szCs w:val="18"/>
              </w:rPr>
              <w:t>Attainment:</w:t>
            </w:r>
          </w:p>
          <w:p w14:paraId="4F6A5DD9" w14:textId="075AF8C3" w:rsidR="00AE7253" w:rsidRDefault="00AE7253" w:rsidP="00AE7253">
            <w:pPr>
              <w:rPr>
                <w:sz w:val="18"/>
                <w:szCs w:val="18"/>
              </w:rPr>
            </w:pPr>
            <w:r>
              <w:rPr>
                <w:sz w:val="18"/>
                <w:szCs w:val="18"/>
              </w:rPr>
              <w:t xml:space="preserve">By being able to monitor and target interventions we will be able to positively affect the attainment levels of the least active. </w:t>
            </w:r>
          </w:p>
          <w:p w14:paraId="2C4D4D2A" w14:textId="77777777" w:rsidR="00FE6AB9" w:rsidRDefault="00AE7253" w:rsidP="00AE7253">
            <w:pPr>
              <w:rPr>
                <w:b/>
                <w:bCs/>
                <w:sz w:val="18"/>
                <w:szCs w:val="18"/>
              </w:rPr>
            </w:pPr>
            <w:r w:rsidRPr="00BB2A92">
              <w:rPr>
                <w:b/>
                <w:bCs/>
                <w:sz w:val="18"/>
                <w:szCs w:val="18"/>
              </w:rPr>
              <w:t>Whole School:</w:t>
            </w:r>
          </w:p>
          <w:p w14:paraId="33CE2394" w14:textId="37E288DD" w:rsidR="00AE7253" w:rsidRPr="00AE7253" w:rsidRDefault="00AE7253" w:rsidP="00AE7253">
            <w:pPr>
              <w:rPr>
                <w:sz w:val="18"/>
                <w:szCs w:val="18"/>
              </w:rPr>
            </w:pPr>
            <w:r>
              <w:rPr>
                <w:sz w:val="18"/>
                <w:szCs w:val="18"/>
              </w:rPr>
              <w:t xml:space="preserve">Every child will have access to an activity band, therefore the impact will be felt across the school. </w:t>
            </w:r>
          </w:p>
        </w:tc>
        <w:tc>
          <w:tcPr>
            <w:tcW w:w="2869" w:type="dxa"/>
            <w:tcMar>
              <w:top w:w="28" w:type="dxa"/>
              <w:bottom w:w="28" w:type="dxa"/>
            </w:tcMar>
          </w:tcPr>
          <w:p w14:paraId="2C480D41" w14:textId="77777777" w:rsidR="00AE7253" w:rsidRPr="00BB2A92" w:rsidRDefault="00AE7253" w:rsidP="00AE7253">
            <w:pPr>
              <w:rPr>
                <w:b/>
                <w:bCs/>
                <w:sz w:val="18"/>
                <w:szCs w:val="18"/>
              </w:rPr>
            </w:pPr>
            <w:r w:rsidRPr="00BB2A92">
              <w:rPr>
                <w:b/>
                <w:bCs/>
                <w:sz w:val="18"/>
                <w:szCs w:val="18"/>
              </w:rPr>
              <w:t>Sustainability:</w:t>
            </w:r>
          </w:p>
          <w:p w14:paraId="72282F01" w14:textId="2BAEA246" w:rsidR="00AE7253" w:rsidRDefault="00AE7253" w:rsidP="00AE7253">
            <w:pPr>
              <w:rPr>
                <w:b/>
                <w:bCs/>
                <w:sz w:val="18"/>
                <w:szCs w:val="18"/>
              </w:rPr>
            </w:pPr>
            <w:r>
              <w:rPr>
                <w:sz w:val="18"/>
                <w:szCs w:val="18"/>
              </w:rPr>
              <w:t xml:space="preserve">The bands have a long time and will be used for several years. They can also be used in a number of ways to ensure that they always stay relevant. </w:t>
            </w:r>
          </w:p>
          <w:p w14:paraId="740772EA" w14:textId="77777777" w:rsidR="00FE6AB9" w:rsidRDefault="00AE7253" w:rsidP="00AE7253">
            <w:pPr>
              <w:rPr>
                <w:b/>
                <w:bCs/>
                <w:sz w:val="18"/>
                <w:szCs w:val="18"/>
              </w:rPr>
            </w:pPr>
            <w:r w:rsidRPr="00BB2A92">
              <w:rPr>
                <w:b/>
                <w:bCs/>
                <w:sz w:val="18"/>
                <w:szCs w:val="18"/>
              </w:rPr>
              <w:t>Next Steps</w:t>
            </w:r>
            <w:r>
              <w:rPr>
                <w:b/>
                <w:bCs/>
                <w:sz w:val="18"/>
                <w:szCs w:val="18"/>
              </w:rPr>
              <w:t>:</w:t>
            </w:r>
          </w:p>
          <w:p w14:paraId="0637C4FA" w14:textId="0AADF3CB" w:rsidR="00AE7253" w:rsidRPr="00AE7253" w:rsidRDefault="00AE7253" w:rsidP="00AE7253">
            <w:pPr>
              <w:rPr>
                <w:sz w:val="18"/>
                <w:szCs w:val="18"/>
              </w:rPr>
            </w:pPr>
            <w:r>
              <w:rPr>
                <w:sz w:val="18"/>
                <w:szCs w:val="18"/>
              </w:rPr>
              <w:t xml:space="preserve">To ensure the introduction of the bands is effective and the children are all engaged their will be a launch activity. </w:t>
            </w:r>
          </w:p>
        </w:tc>
      </w:tr>
      <w:tr w:rsidR="00BB2A92" w14:paraId="4F1E9662" w14:textId="77777777" w:rsidTr="00BB2A92">
        <w:trPr>
          <w:trHeight w:val="955"/>
        </w:trPr>
        <w:tc>
          <w:tcPr>
            <w:tcW w:w="3510" w:type="dxa"/>
            <w:shd w:val="clear" w:color="auto" w:fill="215868" w:themeFill="accent5" w:themeFillShade="80"/>
            <w:vAlign w:val="center"/>
          </w:tcPr>
          <w:p w14:paraId="6CA56329" w14:textId="77777777" w:rsidR="00BB2A92" w:rsidRDefault="00BB2A92" w:rsidP="00BB2A92">
            <w:pPr>
              <w:jc w:val="center"/>
              <w:rPr>
                <w:rFonts w:ascii="Verdana" w:hAnsi="Verdana"/>
                <w:b/>
                <w:color w:val="C2D69B" w:themeColor="accent3" w:themeTint="99"/>
              </w:rPr>
            </w:pPr>
            <w:bookmarkStart w:id="1" w:name="_Hlk62658337"/>
            <w:r w:rsidRPr="000D2C43">
              <w:rPr>
                <w:rFonts w:ascii="Verdana" w:hAnsi="Verdana"/>
                <w:b/>
                <w:color w:val="C2D69B" w:themeColor="accent3" w:themeTint="99"/>
              </w:rPr>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BB2A92" w:rsidRDefault="00BB2A92" w:rsidP="00BB2A9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BB2A92" w:rsidRDefault="00BB2A92" w:rsidP="00BB2A92">
            <w:pPr>
              <w:spacing w:before="120"/>
              <w:jc w:val="center"/>
              <w:rPr>
                <w:rFonts w:ascii="Verdana" w:hAnsi="Verdana"/>
                <w:i/>
                <w:color w:val="C2D69B" w:themeColor="accent3" w:themeTint="99"/>
                <w:sz w:val="16"/>
                <w:szCs w:val="16"/>
              </w:rPr>
            </w:pPr>
          </w:p>
          <w:p w14:paraId="1FD2A4A5" w14:textId="77777777" w:rsidR="00BB2A92" w:rsidRPr="00EE25FD" w:rsidRDefault="00BB2A92" w:rsidP="00BB2A92">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998" w:type="dxa"/>
            <w:shd w:val="clear" w:color="auto" w:fill="auto"/>
            <w:tcMar>
              <w:top w:w="28" w:type="dxa"/>
              <w:bottom w:w="28" w:type="dxa"/>
            </w:tcMar>
          </w:tcPr>
          <w:p w14:paraId="6224BF0D" w14:textId="44DA5DA0" w:rsidR="00BB2A92" w:rsidRPr="00A67D07" w:rsidRDefault="00A67D07" w:rsidP="00041988">
            <w:pPr>
              <w:rPr>
                <w:sz w:val="18"/>
                <w:szCs w:val="18"/>
              </w:rPr>
            </w:pPr>
            <w:r w:rsidRPr="00A67D07">
              <w:rPr>
                <w:sz w:val="18"/>
                <w:szCs w:val="18"/>
              </w:rPr>
              <w:t>Offer a wide range of sports and activities for the children to take part in within school and after school, using this to increase the participation of children:</w:t>
            </w:r>
          </w:p>
          <w:p w14:paraId="0F9B9BCD" w14:textId="77777777" w:rsidR="00A67D07" w:rsidRPr="00A67D07" w:rsidRDefault="00A67D07" w:rsidP="00A67D07">
            <w:pPr>
              <w:pStyle w:val="ListParagraph"/>
              <w:numPr>
                <w:ilvl w:val="0"/>
                <w:numId w:val="15"/>
              </w:numPr>
              <w:rPr>
                <w:sz w:val="18"/>
                <w:szCs w:val="18"/>
              </w:rPr>
            </w:pPr>
            <w:r w:rsidRPr="00A67D07">
              <w:rPr>
                <w:sz w:val="18"/>
                <w:szCs w:val="18"/>
              </w:rPr>
              <w:t xml:space="preserve">Forest School </w:t>
            </w:r>
          </w:p>
          <w:p w14:paraId="2FBF3501" w14:textId="19E012FB" w:rsidR="00A67D07" w:rsidRDefault="00A67D07" w:rsidP="00A67D07">
            <w:pPr>
              <w:pStyle w:val="ListParagraph"/>
              <w:numPr>
                <w:ilvl w:val="0"/>
                <w:numId w:val="15"/>
              </w:numPr>
              <w:rPr>
                <w:sz w:val="18"/>
                <w:szCs w:val="18"/>
              </w:rPr>
            </w:pPr>
            <w:r w:rsidRPr="00A67D07">
              <w:rPr>
                <w:sz w:val="18"/>
                <w:szCs w:val="18"/>
              </w:rPr>
              <w:t xml:space="preserve">Surfing </w:t>
            </w:r>
          </w:p>
          <w:p w14:paraId="4444D796" w14:textId="448727FF" w:rsidR="00FE6AB9" w:rsidRPr="00A67D07" w:rsidRDefault="00FE6AB9" w:rsidP="00A67D07">
            <w:pPr>
              <w:pStyle w:val="ListParagraph"/>
              <w:numPr>
                <w:ilvl w:val="0"/>
                <w:numId w:val="15"/>
              </w:numPr>
              <w:rPr>
                <w:sz w:val="18"/>
                <w:szCs w:val="18"/>
              </w:rPr>
            </w:pPr>
            <w:r>
              <w:rPr>
                <w:sz w:val="18"/>
                <w:szCs w:val="18"/>
              </w:rPr>
              <w:t>Balance Bikes</w:t>
            </w:r>
          </w:p>
          <w:p w14:paraId="5CA0060B" w14:textId="77777777" w:rsidR="00A67D07" w:rsidRPr="00A67D07" w:rsidRDefault="00A67D07" w:rsidP="00A67D07">
            <w:pPr>
              <w:pStyle w:val="ListParagraph"/>
              <w:numPr>
                <w:ilvl w:val="0"/>
                <w:numId w:val="15"/>
              </w:numPr>
              <w:rPr>
                <w:sz w:val="18"/>
                <w:szCs w:val="18"/>
              </w:rPr>
            </w:pPr>
            <w:r w:rsidRPr="00A67D07">
              <w:rPr>
                <w:sz w:val="18"/>
                <w:szCs w:val="18"/>
              </w:rPr>
              <w:t xml:space="preserve">SLS </w:t>
            </w:r>
          </w:p>
          <w:p w14:paraId="4FF59B2B" w14:textId="77777777" w:rsidR="00A67D07" w:rsidRPr="00A67D07" w:rsidRDefault="00A67D07" w:rsidP="00A67D07">
            <w:pPr>
              <w:pStyle w:val="ListParagraph"/>
              <w:numPr>
                <w:ilvl w:val="0"/>
                <w:numId w:val="15"/>
              </w:numPr>
              <w:rPr>
                <w:sz w:val="18"/>
                <w:szCs w:val="18"/>
              </w:rPr>
            </w:pPr>
            <w:r w:rsidRPr="00A67D07">
              <w:rPr>
                <w:sz w:val="18"/>
                <w:szCs w:val="18"/>
              </w:rPr>
              <w:t xml:space="preserve">Orienteering </w:t>
            </w:r>
          </w:p>
          <w:p w14:paraId="6F031FFC" w14:textId="0DA21BF1" w:rsidR="00A67D07" w:rsidRPr="00A67D07" w:rsidRDefault="00A67D07" w:rsidP="00A67D07">
            <w:pPr>
              <w:pStyle w:val="ListParagraph"/>
              <w:numPr>
                <w:ilvl w:val="0"/>
                <w:numId w:val="15"/>
              </w:numPr>
              <w:rPr>
                <w:color w:val="00B0F0"/>
                <w:sz w:val="18"/>
                <w:szCs w:val="18"/>
              </w:rPr>
            </w:pPr>
            <w:r w:rsidRPr="00A67D07">
              <w:rPr>
                <w:sz w:val="18"/>
                <w:szCs w:val="18"/>
              </w:rPr>
              <w:t xml:space="preserve">Bikeability </w:t>
            </w:r>
          </w:p>
        </w:tc>
        <w:tc>
          <w:tcPr>
            <w:tcW w:w="1559" w:type="dxa"/>
            <w:shd w:val="clear" w:color="auto" w:fill="auto"/>
            <w:tcMar>
              <w:top w:w="28" w:type="dxa"/>
              <w:bottom w:w="28" w:type="dxa"/>
            </w:tcMar>
          </w:tcPr>
          <w:p w14:paraId="440558A3" w14:textId="77777777" w:rsidR="00BB2A92" w:rsidRPr="00041988" w:rsidRDefault="00BB2A92" w:rsidP="00BB2A92">
            <w:pPr>
              <w:rPr>
                <w:b/>
                <w:bCs/>
                <w:sz w:val="18"/>
                <w:szCs w:val="18"/>
              </w:rPr>
            </w:pPr>
            <w:r w:rsidRPr="00041988">
              <w:rPr>
                <w:sz w:val="18"/>
                <w:szCs w:val="18"/>
              </w:rPr>
              <w:t xml:space="preserve"> </w:t>
            </w:r>
            <w:r w:rsidRPr="00041988">
              <w:rPr>
                <w:b/>
                <w:bCs/>
                <w:sz w:val="18"/>
                <w:szCs w:val="18"/>
              </w:rPr>
              <w:t xml:space="preserve">Planned Spend </w:t>
            </w:r>
          </w:p>
          <w:p w14:paraId="0A1739ED" w14:textId="77777777" w:rsidR="00FE6AB9" w:rsidRDefault="00BB2A92" w:rsidP="00BB2A92">
            <w:pPr>
              <w:rPr>
                <w:b/>
                <w:bCs/>
                <w:sz w:val="18"/>
                <w:szCs w:val="18"/>
              </w:rPr>
            </w:pPr>
            <w:r w:rsidRPr="00041988">
              <w:rPr>
                <w:b/>
                <w:bCs/>
                <w:sz w:val="18"/>
                <w:szCs w:val="18"/>
              </w:rPr>
              <w:t>£</w:t>
            </w:r>
            <w:r w:rsidR="00FE6AB9">
              <w:rPr>
                <w:b/>
                <w:bCs/>
                <w:sz w:val="18"/>
                <w:szCs w:val="18"/>
              </w:rPr>
              <w:t>2,700 on orienteering</w:t>
            </w:r>
          </w:p>
          <w:p w14:paraId="65EF02C7" w14:textId="7B10CE2C" w:rsidR="00AE7253" w:rsidRPr="00AE7253" w:rsidRDefault="00AE7253" w:rsidP="00BB2A92">
            <w:pPr>
              <w:rPr>
                <w:b/>
                <w:bCs/>
                <w:sz w:val="18"/>
                <w:szCs w:val="18"/>
              </w:rPr>
            </w:pPr>
            <w:r>
              <w:rPr>
                <w:b/>
                <w:bCs/>
                <w:sz w:val="18"/>
                <w:szCs w:val="18"/>
              </w:rPr>
              <w:t xml:space="preserve">£1,000 on Balance bikes  </w:t>
            </w:r>
          </w:p>
        </w:tc>
        <w:tc>
          <w:tcPr>
            <w:tcW w:w="3794" w:type="dxa"/>
            <w:tcMar>
              <w:top w:w="28" w:type="dxa"/>
              <w:bottom w:w="28" w:type="dxa"/>
            </w:tcMar>
          </w:tcPr>
          <w:p w14:paraId="41F18ED9" w14:textId="77777777" w:rsidR="00041988" w:rsidRPr="00BB2A92" w:rsidRDefault="00041988" w:rsidP="00041988">
            <w:pPr>
              <w:rPr>
                <w:b/>
                <w:bCs/>
                <w:sz w:val="18"/>
                <w:szCs w:val="18"/>
              </w:rPr>
            </w:pPr>
            <w:r w:rsidRPr="00BB2A92">
              <w:rPr>
                <w:b/>
                <w:bCs/>
                <w:sz w:val="18"/>
                <w:szCs w:val="18"/>
              </w:rPr>
              <w:t>Participation:</w:t>
            </w:r>
          </w:p>
          <w:p w14:paraId="77B2CF7A" w14:textId="3AB939F6" w:rsidR="00041988" w:rsidRPr="00AE7253" w:rsidRDefault="00AE7253" w:rsidP="00041988">
            <w:pPr>
              <w:rPr>
                <w:sz w:val="18"/>
                <w:szCs w:val="18"/>
              </w:rPr>
            </w:pPr>
            <w:r>
              <w:rPr>
                <w:sz w:val="18"/>
                <w:szCs w:val="18"/>
              </w:rPr>
              <w:t xml:space="preserve">By introducing this wider range of activities across the PE curriculum and across the school. Children’s participation levels are going to be greatly impacted. By introducing this wider range of activities they are going to be more active in lessons that previously would not have involved any activity. </w:t>
            </w:r>
          </w:p>
          <w:p w14:paraId="4287B983" w14:textId="32796F62" w:rsidR="00041988" w:rsidRPr="00BB2A92" w:rsidRDefault="00041988" w:rsidP="00041988">
            <w:pPr>
              <w:rPr>
                <w:b/>
                <w:bCs/>
                <w:sz w:val="18"/>
                <w:szCs w:val="18"/>
              </w:rPr>
            </w:pPr>
            <w:r w:rsidRPr="00BB2A92">
              <w:rPr>
                <w:b/>
                <w:bCs/>
                <w:sz w:val="18"/>
                <w:szCs w:val="18"/>
              </w:rPr>
              <w:t>Attainment:</w:t>
            </w:r>
          </w:p>
          <w:p w14:paraId="05BC7F97" w14:textId="2154C20D" w:rsidR="00041988" w:rsidRDefault="00AE7253" w:rsidP="00041988">
            <w:pPr>
              <w:rPr>
                <w:sz w:val="18"/>
                <w:szCs w:val="18"/>
              </w:rPr>
            </w:pPr>
            <w:r>
              <w:rPr>
                <w:sz w:val="18"/>
                <w:szCs w:val="18"/>
              </w:rPr>
              <w:lastRenderedPageBreak/>
              <w:t xml:space="preserve">By increasing activity levels of all children, we will have a direct impact upon their attainment levels. </w:t>
            </w:r>
          </w:p>
          <w:p w14:paraId="1D93DF5E" w14:textId="77777777" w:rsidR="00BB2A92" w:rsidRDefault="00041988" w:rsidP="00041988">
            <w:pPr>
              <w:rPr>
                <w:b/>
                <w:bCs/>
                <w:sz w:val="18"/>
                <w:szCs w:val="18"/>
              </w:rPr>
            </w:pPr>
            <w:r w:rsidRPr="00BB2A92">
              <w:rPr>
                <w:b/>
                <w:bCs/>
                <w:sz w:val="18"/>
                <w:szCs w:val="18"/>
              </w:rPr>
              <w:t>Whole School:</w:t>
            </w:r>
          </w:p>
          <w:p w14:paraId="1D4A6C6E" w14:textId="2D0DB99F" w:rsidR="00AE7253" w:rsidRPr="00AE7253" w:rsidRDefault="00AE7253" w:rsidP="00041988">
            <w:pPr>
              <w:rPr>
                <w:color w:val="00B0F0"/>
                <w:sz w:val="18"/>
                <w:szCs w:val="18"/>
              </w:rPr>
            </w:pPr>
            <w:r>
              <w:rPr>
                <w:sz w:val="18"/>
                <w:szCs w:val="18"/>
              </w:rPr>
              <w:t xml:space="preserve">These packages will benefit the whole school, all classes will have use of the equipment purchased. Time will also be given to training staff in how to use the equipment. </w:t>
            </w:r>
          </w:p>
        </w:tc>
        <w:tc>
          <w:tcPr>
            <w:tcW w:w="2869" w:type="dxa"/>
            <w:tcMar>
              <w:top w:w="28" w:type="dxa"/>
              <w:bottom w:w="28" w:type="dxa"/>
            </w:tcMar>
          </w:tcPr>
          <w:p w14:paraId="59788E87" w14:textId="77777777" w:rsidR="00041988" w:rsidRPr="00BB2A92" w:rsidRDefault="00041988" w:rsidP="00041988">
            <w:pPr>
              <w:rPr>
                <w:b/>
                <w:bCs/>
                <w:sz w:val="18"/>
                <w:szCs w:val="18"/>
              </w:rPr>
            </w:pPr>
            <w:r w:rsidRPr="00BB2A92">
              <w:rPr>
                <w:b/>
                <w:bCs/>
                <w:sz w:val="18"/>
                <w:szCs w:val="18"/>
              </w:rPr>
              <w:lastRenderedPageBreak/>
              <w:t>Sustainability:</w:t>
            </w:r>
          </w:p>
          <w:p w14:paraId="0C159B6F" w14:textId="5A3D1A5A" w:rsidR="00041988" w:rsidRDefault="00AE7253" w:rsidP="00041988">
            <w:pPr>
              <w:rPr>
                <w:b/>
                <w:bCs/>
                <w:sz w:val="18"/>
                <w:szCs w:val="18"/>
              </w:rPr>
            </w:pPr>
            <w:r>
              <w:rPr>
                <w:sz w:val="18"/>
                <w:szCs w:val="18"/>
              </w:rPr>
              <w:t xml:space="preserve">These activities will be in place for a long time. While they are all large investments they are investments that will have on going impact and sustain their value. </w:t>
            </w:r>
          </w:p>
          <w:p w14:paraId="3B3A0F08" w14:textId="77777777" w:rsidR="00BB2A92" w:rsidRDefault="00041988" w:rsidP="00041988">
            <w:pPr>
              <w:rPr>
                <w:b/>
                <w:bCs/>
                <w:sz w:val="18"/>
                <w:szCs w:val="18"/>
              </w:rPr>
            </w:pPr>
            <w:r w:rsidRPr="00BB2A92">
              <w:rPr>
                <w:b/>
                <w:bCs/>
                <w:sz w:val="18"/>
                <w:szCs w:val="18"/>
              </w:rPr>
              <w:t>Next Steps</w:t>
            </w:r>
          </w:p>
          <w:p w14:paraId="4B2E6D29" w14:textId="4FC63F17" w:rsidR="00AE7253" w:rsidRPr="00AE7253" w:rsidRDefault="00AE7253" w:rsidP="00041988">
            <w:pPr>
              <w:rPr>
                <w:color w:val="00B0F0"/>
                <w:sz w:val="18"/>
                <w:szCs w:val="18"/>
              </w:rPr>
            </w:pPr>
            <w:r>
              <w:rPr>
                <w:sz w:val="18"/>
                <w:szCs w:val="18"/>
              </w:rPr>
              <w:t xml:space="preserve">Train all staff in how to use new equipment and resources. </w:t>
            </w:r>
          </w:p>
        </w:tc>
      </w:tr>
      <w:bookmarkEnd w:id="1"/>
      <w:tr w:rsidR="00041988" w14:paraId="29668249" w14:textId="77777777" w:rsidTr="00BB2A92">
        <w:trPr>
          <w:trHeight w:val="2061"/>
        </w:trPr>
        <w:tc>
          <w:tcPr>
            <w:tcW w:w="3510" w:type="dxa"/>
            <w:shd w:val="clear" w:color="auto" w:fill="215868" w:themeFill="accent5" w:themeFillShade="80"/>
            <w:vAlign w:val="center"/>
          </w:tcPr>
          <w:p w14:paraId="637C1B4B" w14:textId="77777777" w:rsidR="00041988" w:rsidRDefault="00041988" w:rsidP="00041988">
            <w:pPr>
              <w:jc w:val="center"/>
              <w:rPr>
                <w:rFonts w:ascii="Verdana" w:hAnsi="Verdana"/>
                <w:b/>
                <w:color w:val="C2D69B" w:themeColor="accent3" w:themeTint="99"/>
              </w:rPr>
            </w:pPr>
            <w:r w:rsidRPr="000D2C43">
              <w:rPr>
                <w:rFonts w:ascii="Verdana" w:hAnsi="Verdana"/>
                <w:b/>
                <w:color w:val="C2D69B" w:themeColor="accent3" w:themeTint="99"/>
              </w:rPr>
              <w:t>Competitions</w:t>
            </w:r>
          </w:p>
          <w:p w14:paraId="2B300974" w14:textId="77777777" w:rsidR="00041988" w:rsidRDefault="00041988" w:rsidP="00041988">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041988" w:rsidRDefault="00041988" w:rsidP="00041988">
            <w:pPr>
              <w:spacing w:before="120"/>
              <w:jc w:val="center"/>
              <w:rPr>
                <w:rFonts w:ascii="Verdana" w:hAnsi="Verdana"/>
                <w:i/>
                <w:color w:val="C2D69B" w:themeColor="accent3" w:themeTint="99"/>
                <w:sz w:val="16"/>
                <w:szCs w:val="16"/>
              </w:rPr>
            </w:pPr>
          </w:p>
          <w:p w14:paraId="058BAE8B" w14:textId="77777777" w:rsidR="00041988" w:rsidRPr="00EE25FD" w:rsidRDefault="00041988" w:rsidP="00041988">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998" w:type="dxa"/>
            <w:shd w:val="clear" w:color="auto" w:fill="auto"/>
            <w:tcMar>
              <w:top w:w="28" w:type="dxa"/>
              <w:bottom w:w="28" w:type="dxa"/>
            </w:tcMar>
          </w:tcPr>
          <w:p w14:paraId="6876BA7A" w14:textId="6FEFEEF4" w:rsidR="00041988" w:rsidRDefault="00A67D07" w:rsidP="00041988">
            <w:pPr>
              <w:rPr>
                <w:sz w:val="18"/>
                <w:szCs w:val="18"/>
              </w:rPr>
            </w:pPr>
            <w:r>
              <w:rPr>
                <w:sz w:val="18"/>
                <w:szCs w:val="18"/>
              </w:rPr>
              <w:t>Children to be able to access and experience competitive sport including:</w:t>
            </w:r>
          </w:p>
          <w:p w14:paraId="62AEFD66" w14:textId="44E07797" w:rsidR="00A67D07" w:rsidRDefault="00A67D07" w:rsidP="00A67D07">
            <w:pPr>
              <w:pStyle w:val="ListParagraph"/>
              <w:numPr>
                <w:ilvl w:val="0"/>
                <w:numId w:val="15"/>
              </w:numPr>
              <w:rPr>
                <w:sz w:val="18"/>
                <w:szCs w:val="18"/>
              </w:rPr>
            </w:pPr>
            <w:r>
              <w:rPr>
                <w:sz w:val="18"/>
                <w:szCs w:val="18"/>
              </w:rPr>
              <w:t xml:space="preserve">School Games </w:t>
            </w:r>
          </w:p>
          <w:p w14:paraId="7258B9E3" w14:textId="43A45CEC" w:rsidR="00A67D07" w:rsidRDefault="00A67D07" w:rsidP="00A67D07">
            <w:pPr>
              <w:pStyle w:val="ListParagraph"/>
              <w:numPr>
                <w:ilvl w:val="0"/>
                <w:numId w:val="15"/>
              </w:numPr>
              <w:rPr>
                <w:sz w:val="18"/>
                <w:szCs w:val="18"/>
              </w:rPr>
            </w:pPr>
            <w:r>
              <w:rPr>
                <w:sz w:val="18"/>
                <w:szCs w:val="18"/>
              </w:rPr>
              <w:t xml:space="preserve">TPAT festivals </w:t>
            </w:r>
          </w:p>
          <w:p w14:paraId="138DA8D2" w14:textId="77777777" w:rsidR="00A67D07" w:rsidRPr="00A67D07" w:rsidRDefault="00A67D07" w:rsidP="00A67D07">
            <w:pPr>
              <w:pStyle w:val="ListParagraph"/>
              <w:rPr>
                <w:sz w:val="18"/>
                <w:szCs w:val="18"/>
              </w:rPr>
            </w:pPr>
          </w:p>
          <w:p w14:paraId="5AB3C9CF" w14:textId="6B0636F1" w:rsidR="00041988" w:rsidRPr="00E041DA" w:rsidRDefault="00041988" w:rsidP="00041988">
            <w:pPr>
              <w:rPr>
                <w:sz w:val="18"/>
                <w:szCs w:val="18"/>
              </w:rPr>
            </w:pPr>
          </w:p>
        </w:tc>
        <w:tc>
          <w:tcPr>
            <w:tcW w:w="1559" w:type="dxa"/>
            <w:shd w:val="clear" w:color="auto" w:fill="auto"/>
            <w:tcMar>
              <w:top w:w="28" w:type="dxa"/>
              <w:bottom w:w="28" w:type="dxa"/>
            </w:tcMar>
          </w:tcPr>
          <w:p w14:paraId="5A4CB376" w14:textId="77777777" w:rsidR="00041988" w:rsidRPr="00E041DA" w:rsidRDefault="00041988" w:rsidP="00041988">
            <w:pPr>
              <w:rPr>
                <w:b/>
                <w:bCs/>
                <w:sz w:val="18"/>
                <w:szCs w:val="18"/>
              </w:rPr>
            </w:pPr>
            <w:r w:rsidRPr="00E041DA">
              <w:rPr>
                <w:b/>
                <w:bCs/>
                <w:sz w:val="18"/>
                <w:szCs w:val="18"/>
              </w:rPr>
              <w:t xml:space="preserve">Planned Spend </w:t>
            </w:r>
          </w:p>
          <w:p w14:paraId="3E51F6B2" w14:textId="627B087C" w:rsidR="00041988" w:rsidRPr="00E041DA" w:rsidRDefault="00041988" w:rsidP="00041988">
            <w:pPr>
              <w:rPr>
                <w:sz w:val="18"/>
                <w:szCs w:val="18"/>
              </w:rPr>
            </w:pPr>
            <w:r w:rsidRPr="00E041DA">
              <w:rPr>
                <w:b/>
                <w:bCs/>
                <w:sz w:val="18"/>
                <w:szCs w:val="18"/>
              </w:rPr>
              <w:t>£</w:t>
            </w:r>
            <w:r w:rsidR="00FE6AB9">
              <w:rPr>
                <w:b/>
                <w:bCs/>
                <w:sz w:val="18"/>
                <w:szCs w:val="18"/>
              </w:rPr>
              <w:t>1,000</w:t>
            </w:r>
          </w:p>
        </w:tc>
        <w:tc>
          <w:tcPr>
            <w:tcW w:w="3794" w:type="dxa"/>
            <w:tcMar>
              <w:top w:w="28" w:type="dxa"/>
              <w:bottom w:w="28" w:type="dxa"/>
            </w:tcMar>
          </w:tcPr>
          <w:p w14:paraId="14FF1431" w14:textId="77777777" w:rsidR="00041988" w:rsidRPr="00E041DA" w:rsidRDefault="00041988" w:rsidP="00041988">
            <w:pPr>
              <w:rPr>
                <w:b/>
                <w:bCs/>
                <w:sz w:val="18"/>
                <w:szCs w:val="18"/>
              </w:rPr>
            </w:pPr>
            <w:r w:rsidRPr="00E041DA">
              <w:rPr>
                <w:b/>
                <w:bCs/>
                <w:sz w:val="18"/>
                <w:szCs w:val="18"/>
              </w:rPr>
              <w:t>Participation:</w:t>
            </w:r>
          </w:p>
          <w:p w14:paraId="24964DC5" w14:textId="230290AB" w:rsidR="00041988" w:rsidRDefault="00AE7253" w:rsidP="00041988">
            <w:pPr>
              <w:rPr>
                <w:sz w:val="18"/>
                <w:szCs w:val="18"/>
              </w:rPr>
            </w:pPr>
            <w:r>
              <w:rPr>
                <w:sz w:val="18"/>
                <w:szCs w:val="18"/>
              </w:rPr>
              <w:t xml:space="preserve">Children will be able to participate in a greater number of sporting activities and festivals. Now Covid restrictions have eased the children will return to competing in intra school competitions. </w:t>
            </w:r>
          </w:p>
          <w:p w14:paraId="3532411B" w14:textId="77777777" w:rsidR="00041988" w:rsidRPr="00E041DA" w:rsidRDefault="00041988" w:rsidP="00041988">
            <w:pPr>
              <w:rPr>
                <w:b/>
                <w:bCs/>
                <w:sz w:val="18"/>
                <w:szCs w:val="18"/>
              </w:rPr>
            </w:pPr>
            <w:r w:rsidRPr="00E041DA">
              <w:rPr>
                <w:b/>
                <w:bCs/>
                <w:sz w:val="18"/>
                <w:szCs w:val="18"/>
              </w:rPr>
              <w:t>Attainment:</w:t>
            </w:r>
          </w:p>
          <w:p w14:paraId="4BAE1A89" w14:textId="5D6E0788" w:rsidR="00041988" w:rsidRDefault="00AE7253" w:rsidP="00041988">
            <w:pPr>
              <w:rPr>
                <w:sz w:val="18"/>
                <w:szCs w:val="18"/>
              </w:rPr>
            </w:pPr>
            <w:r>
              <w:rPr>
                <w:sz w:val="18"/>
                <w:szCs w:val="18"/>
              </w:rPr>
              <w:t xml:space="preserve">The children’s ability levels will increase by competing with other children and from the extra challenge that this offers. </w:t>
            </w:r>
          </w:p>
          <w:p w14:paraId="713CC691" w14:textId="77777777" w:rsidR="00041988" w:rsidRPr="00E041DA" w:rsidRDefault="00041988" w:rsidP="00041988">
            <w:pPr>
              <w:rPr>
                <w:b/>
                <w:bCs/>
                <w:sz w:val="18"/>
                <w:szCs w:val="18"/>
              </w:rPr>
            </w:pPr>
            <w:r w:rsidRPr="00E041DA">
              <w:rPr>
                <w:b/>
                <w:bCs/>
                <w:sz w:val="18"/>
                <w:szCs w:val="18"/>
              </w:rPr>
              <w:t>Whole School Improvement:</w:t>
            </w:r>
          </w:p>
          <w:p w14:paraId="6971E51A" w14:textId="41AE0DB7" w:rsidR="00041988" w:rsidRPr="00E041DA" w:rsidRDefault="00AE7253" w:rsidP="00041988">
            <w:pPr>
              <w:rPr>
                <w:sz w:val="18"/>
                <w:szCs w:val="18"/>
              </w:rPr>
            </w:pPr>
            <w:r>
              <w:rPr>
                <w:sz w:val="18"/>
                <w:szCs w:val="18"/>
              </w:rPr>
              <w:t xml:space="preserve">We aim to take part in festivals for age groups across the school. </w:t>
            </w:r>
          </w:p>
        </w:tc>
        <w:tc>
          <w:tcPr>
            <w:tcW w:w="2869" w:type="dxa"/>
            <w:tcMar>
              <w:top w:w="28" w:type="dxa"/>
              <w:bottom w:w="28" w:type="dxa"/>
            </w:tcMar>
          </w:tcPr>
          <w:p w14:paraId="6C4E72D9" w14:textId="46F30B7F" w:rsidR="00041988" w:rsidRPr="00AE7253" w:rsidRDefault="00041988" w:rsidP="00041988">
            <w:pPr>
              <w:rPr>
                <w:b/>
                <w:bCs/>
                <w:sz w:val="18"/>
                <w:szCs w:val="18"/>
              </w:rPr>
            </w:pPr>
            <w:r w:rsidRPr="00E041DA">
              <w:rPr>
                <w:b/>
                <w:bCs/>
                <w:sz w:val="18"/>
                <w:szCs w:val="18"/>
              </w:rPr>
              <w:t>Sustainability:</w:t>
            </w:r>
          </w:p>
          <w:p w14:paraId="1898F2B5" w14:textId="7339CCA6" w:rsidR="00041988" w:rsidRDefault="00AE7253" w:rsidP="00041988">
            <w:pPr>
              <w:rPr>
                <w:sz w:val="18"/>
                <w:szCs w:val="18"/>
              </w:rPr>
            </w:pPr>
            <w:r>
              <w:rPr>
                <w:sz w:val="18"/>
                <w:szCs w:val="18"/>
              </w:rPr>
              <w:t xml:space="preserve">We will ensure that a wide range of children take part in these festivals. We will also try to choose festivals linked to what children have been learning in PE lessons. </w:t>
            </w:r>
          </w:p>
          <w:p w14:paraId="3EA3D79B" w14:textId="77777777" w:rsidR="00041988" w:rsidRPr="00E041DA" w:rsidRDefault="00041988" w:rsidP="00041988">
            <w:pPr>
              <w:rPr>
                <w:b/>
                <w:bCs/>
                <w:sz w:val="18"/>
                <w:szCs w:val="18"/>
              </w:rPr>
            </w:pPr>
            <w:r w:rsidRPr="00E041DA">
              <w:rPr>
                <w:b/>
                <w:bCs/>
                <w:sz w:val="18"/>
                <w:szCs w:val="18"/>
              </w:rPr>
              <w:t>Next Steps:</w:t>
            </w:r>
          </w:p>
          <w:p w14:paraId="2E932496" w14:textId="69144BA0" w:rsidR="00041988" w:rsidRDefault="00AE7253" w:rsidP="00041988">
            <w:pPr>
              <w:rPr>
                <w:sz w:val="18"/>
                <w:szCs w:val="18"/>
              </w:rPr>
            </w:pPr>
            <w:r>
              <w:rPr>
                <w:sz w:val="18"/>
                <w:szCs w:val="18"/>
              </w:rPr>
              <w:t xml:space="preserve">Monitor participation levels and choose appropriate festivals. </w:t>
            </w:r>
          </w:p>
          <w:p w14:paraId="516EF980" w14:textId="252CC6AE" w:rsidR="00041988" w:rsidRPr="00E041DA" w:rsidRDefault="00041988" w:rsidP="00041988">
            <w:pPr>
              <w:rPr>
                <w:sz w:val="18"/>
                <w:szCs w:val="18"/>
              </w:rPr>
            </w:pPr>
          </w:p>
        </w:tc>
      </w:tr>
      <w:tr w:rsidR="00041988" w14:paraId="42D74D5C" w14:textId="77777777" w:rsidTr="00E041DA">
        <w:tc>
          <w:tcPr>
            <w:tcW w:w="3510" w:type="dxa"/>
            <w:shd w:val="clear" w:color="auto" w:fill="215868" w:themeFill="accent5" w:themeFillShade="80"/>
            <w:vAlign w:val="center"/>
          </w:tcPr>
          <w:p w14:paraId="5CA0FBBE" w14:textId="77777777" w:rsidR="00041988" w:rsidRDefault="00041988" w:rsidP="00041988">
            <w:pPr>
              <w:jc w:val="center"/>
              <w:rPr>
                <w:rFonts w:ascii="Verdana" w:hAnsi="Verdana"/>
                <w:b/>
                <w:color w:val="C2D69B" w:themeColor="accent3" w:themeTint="99"/>
              </w:rPr>
            </w:pPr>
            <w:bookmarkStart w:id="2" w:name="_Hlk83820178"/>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041988" w:rsidRPr="00BB06B1" w:rsidRDefault="00041988" w:rsidP="00041988">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998" w:type="dxa"/>
            <w:shd w:val="clear" w:color="auto" w:fill="auto"/>
            <w:tcMar>
              <w:top w:w="28" w:type="dxa"/>
              <w:bottom w:w="28" w:type="dxa"/>
            </w:tcMar>
          </w:tcPr>
          <w:p w14:paraId="68314CB5" w14:textId="3FBF5BE8" w:rsidR="00041988" w:rsidRPr="00A67D07" w:rsidRDefault="00A67D07" w:rsidP="00041988">
            <w:pPr>
              <w:rPr>
                <w:sz w:val="18"/>
                <w:szCs w:val="18"/>
              </w:rPr>
            </w:pPr>
            <w:r w:rsidRPr="00A67D07">
              <w:rPr>
                <w:sz w:val="18"/>
                <w:szCs w:val="18"/>
              </w:rPr>
              <w:t xml:space="preserve">Delivery playground leader training </w:t>
            </w:r>
            <w:r>
              <w:rPr>
                <w:sz w:val="18"/>
                <w:szCs w:val="18"/>
              </w:rPr>
              <w:t>for Year 5 and purchase additional equipment to aid in the development of lunchtime clubs</w:t>
            </w:r>
          </w:p>
          <w:p w14:paraId="0A7F2BCB" w14:textId="77777777" w:rsidR="00041988" w:rsidRPr="00E041DA" w:rsidRDefault="00041988" w:rsidP="00041988">
            <w:pPr>
              <w:rPr>
                <w:sz w:val="18"/>
                <w:szCs w:val="18"/>
              </w:rPr>
            </w:pPr>
          </w:p>
          <w:p w14:paraId="5374CB97" w14:textId="77777777" w:rsidR="00041988" w:rsidRPr="00E041DA" w:rsidRDefault="00041988" w:rsidP="00041988">
            <w:pPr>
              <w:rPr>
                <w:sz w:val="18"/>
                <w:szCs w:val="18"/>
              </w:rPr>
            </w:pPr>
          </w:p>
          <w:p w14:paraId="68F2A370" w14:textId="77777777" w:rsidR="00041988" w:rsidRDefault="00041988" w:rsidP="00041988">
            <w:pPr>
              <w:rPr>
                <w:sz w:val="18"/>
                <w:szCs w:val="18"/>
              </w:rPr>
            </w:pPr>
          </w:p>
          <w:p w14:paraId="05DD2743" w14:textId="77777777" w:rsidR="00041988" w:rsidRDefault="00041988" w:rsidP="00041988">
            <w:pPr>
              <w:rPr>
                <w:sz w:val="18"/>
                <w:szCs w:val="18"/>
              </w:rPr>
            </w:pPr>
          </w:p>
          <w:p w14:paraId="4E698EE3" w14:textId="77777777" w:rsidR="00041988" w:rsidRDefault="00041988" w:rsidP="00041988">
            <w:pPr>
              <w:rPr>
                <w:sz w:val="18"/>
                <w:szCs w:val="18"/>
              </w:rPr>
            </w:pPr>
          </w:p>
          <w:p w14:paraId="61989CB2" w14:textId="77777777" w:rsidR="00041988" w:rsidRDefault="00041988" w:rsidP="00041988">
            <w:pPr>
              <w:rPr>
                <w:sz w:val="18"/>
                <w:szCs w:val="18"/>
              </w:rPr>
            </w:pPr>
          </w:p>
          <w:p w14:paraId="07D3FFBA" w14:textId="77777777" w:rsidR="00041988" w:rsidRDefault="00041988" w:rsidP="00041988">
            <w:pPr>
              <w:rPr>
                <w:sz w:val="18"/>
                <w:szCs w:val="18"/>
              </w:rPr>
            </w:pPr>
          </w:p>
          <w:p w14:paraId="737B53AE" w14:textId="36C03C3F" w:rsidR="00041988" w:rsidRPr="00E041DA" w:rsidRDefault="00041988" w:rsidP="00041988">
            <w:pPr>
              <w:rPr>
                <w:sz w:val="18"/>
                <w:szCs w:val="18"/>
              </w:rPr>
            </w:pPr>
          </w:p>
        </w:tc>
        <w:tc>
          <w:tcPr>
            <w:tcW w:w="1559" w:type="dxa"/>
            <w:shd w:val="clear" w:color="auto" w:fill="auto"/>
            <w:tcMar>
              <w:top w:w="28" w:type="dxa"/>
              <w:bottom w:w="28" w:type="dxa"/>
            </w:tcMar>
          </w:tcPr>
          <w:p w14:paraId="3AB0F629" w14:textId="77777777" w:rsidR="00041988" w:rsidRPr="00E041DA" w:rsidRDefault="00041988" w:rsidP="00041988">
            <w:pPr>
              <w:rPr>
                <w:b/>
                <w:bCs/>
                <w:sz w:val="18"/>
                <w:szCs w:val="18"/>
              </w:rPr>
            </w:pPr>
            <w:r w:rsidRPr="00E041DA">
              <w:rPr>
                <w:b/>
                <w:bCs/>
                <w:sz w:val="18"/>
                <w:szCs w:val="18"/>
              </w:rPr>
              <w:t xml:space="preserve">Planned Spend </w:t>
            </w:r>
          </w:p>
          <w:p w14:paraId="5D462A14" w14:textId="2E514010" w:rsidR="00041988" w:rsidRPr="00E041DA" w:rsidRDefault="00041988" w:rsidP="00041988">
            <w:pPr>
              <w:rPr>
                <w:sz w:val="18"/>
                <w:szCs w:val="18"/>
              </w:rPr>
            </w:pPr>
            <w:r w:rsidRPr="00E041DA">
              <w:rPr>
                <w:b/>
                <w:bCs/>
                <w:sz w:val="18"/>
                <w:szCs w:val="18"/>
              </w:rPr>
              <w:t>£</w:t>
            </w:r>
            <w:r w:rsidR="00FE6AB9">
              <w:rPr>
                <w:b/>
                <w:bCs/>
                <w:sz w:val="18"/>
                <w:szCs w:val="18"/>
              </w:rPr>
              <w:t>200</w:t>
            </w:r>
          </w:p>
        </w:tc>
        <w:tc>
          <w:tcPr>
            <w:tcW w:w="3794" w:type="dxa"/>
            <w:tcMar>
              <w:top w:w="28" w:type="dxa"/>
              <w:bottom w:w="28" w:type="dxa"/>
            </w:tcMar>
          </w:tcPr>
          <w:p w14:paraId="14C0B017" w14:textId="4B8B5ED1" w:rsidR="00041988" w:rsidRPr="00AE7253" w:rsidRDefault="00041988" w:rsidP="00041988">
            <w:pPr>
              <w:rPr>
                <w:b/>
                <w:bCs/>
                <w:sz w:val="18"/>
                <w:szCs w:val="18"/>
              </w:rPr>
            </w:pPr>
            <w:r w:rsidRPr="00E041DA">
              <w:rPr>
                <w:b/>
                <w:bCs/>
                <w:sz w:val="18"/>
                <w:szCs w:val="18"/>
              </w:rPr>
              <w:t>Participation:</w:t>
            </w:r>
          </w:p>
          <w:p w14:paraId="34EA4539" w14:textId="7F25D66C" w:rsidR="00041988" w:rsidRDefault="00AE7253" w:rsidP="00041988">
            <w:pPr>
              <w:rPr>
                <w:sz w:val="18"/>
                <w:szCs w:val="18"/>
              </w:rPr>
            </w:pPr>
            <w:r>
              <w:rPr>
                <w:sz w:val="18"/>
                <w:szCs w:val="18"/>
              </w:rPr>
              <w:t xml:space="preserve">By offering organised and managed activities at playtimes the children will have increased activity levels. It will also allow those leading the activities to increase their activity levels, while showing themselves as good role models for their peers. </w:t>
            </w:r>
          </w:p>
          <w:p w14:paraId="548AC4CC" w14:textId="3F302438" w:rsidR="00041988" w:rsidRPr="00E041DA" w:rsidRDefault="00041988" w:rsidP="00041988">
            <w:pPr>
              <w:rPr>
                <w:b/>
                <w:bCs/>
                <w:sz w:val="18"/>
                <w:szCs w:val="18"/>
              </w:rPr>
            </w:pPr>
            <w:r w:rsidRPr="00E041DA">
              <w:rPr>
                <w:b/>
                <w:bCs/>
                <w:sz w:val="18"/>
                <w:szCs w:val="18"/>
              </w:rPr>
              <w:t>Attainment:</w:t>
            </w:r>
          </w:p>
          <w:p w14:paraId="6560C53B" w14:textId="520527DD" w:rsidR="00041988" w:rsidRDefault="00AE7253" w:rsidP="00041988">
            <w:pPr>
              <w:rPr>
                <w:sz w:val="18"/>
                <w:szCs w:val="18"/>
              </w:rPr>
            </w:pPr>
            <w:r>
              <w:rPr>
                <w:sz w:val="18"/>
                <w:szCs w:val="18"/>
              </w:rPr>
              <w:t xml:space="preserve">Increased physical fitness can only have a positive impact on attainment levels. </w:t>
            </w:r>
          </w:p>
          <w:p w14:paraId="52FF921B" w14:textId="25205B71" w:rsidR="00041988" w:rsidRPr="00E041DA" w:rsidRDefault="00041988" w:rsidP="00041988">
            <w:pPr>
              <w:rPr>
                <w:b/>
                <w:bCs/>
                <w:sz w:val="18"/>
                <w:szCs w:val="18"/>
              </w:rPr>
            </w:pPr>
            <w:r w:rsidRPr="00E041DA">
              <w:rPr>
                <w:b/>
                <w:bCs/>
                <w:sz w:val="18"/>
                <w:szCs w:val="18"/>
              </w:rPr>
              <w:t>Whole School Improvement:</w:t>
            </w:r>
          </w:p>
          <w:p w14:paraId="656D9090" w14:textId="2AD7334F" w:rsidR="00041988" w:rsidRDefault="00AE7253" w:rsidP="00041988">
            <w:pPr>
              <w:rPr>
                <w:sz w:val="18"/>
                <w:szCs w:val="18"/>
              </w:rPr>
            </w:pPr>
            <w:r>
              <w:rPr>
                <w:sz w:val="18"/>
                <w:szCs w:val="18"/>
              </w:rPr>
              <w:t>By showing older children as role models the younger children will be inspired to take part in sporting activity.</w:t>
            </w:r>
          </w:p>
          <w:p w14:paraId="67C92272" w14:textId="32E0641E" w:rsidR="00041988" w:rsidRPr="00E041DA" w:rsidRDefault="00041988" w:rsidP="00041988">
            <w:pPr>
              <w:rPr>
                <w:sz w:val="18"/>
                <w:szCs w:val="18"/>
              </w:rPr>
            </w:pPr>
          </w:p>
        </w:tc>
        <w:tc>
          <w:tcPr>
            <w:tcW w:w="2869" w:type="dxa"/>
            <w:tcMar>
              <w:top w:w="28" w:type="dxa"/>
              <w:bottom w:w="28" w:type="dxa"/>
            </w:tcMar>
          </w:tcPr>
          <w:p w14:paraId="0AACD9A7" w14:textId="77777777" w:rsidR="00041988" w:rsidRPr="00E041DA" w:rsidRDefault="00041988" w:rsidP="00041988">
            <w:pPr>
              <w:rPr>
                <w:b/>
                <w:bCs/>
                <w:sz w:val="18"/>
                <w:szCs w:val="18"/>
              </w:rPr>
            </w:pPr>
            <w:r w:rsidRPr="00E041DA">
              <w:rPr>
                <w:b/>
                <w:bCs/>
                <w:sz w:val="18"/>
                <w:szCs w:val="18"/>
              </w:rPr>
              <w:t>Sustainability:</w:t>
            </w:r>
          </w:p>
          <w:p w14:paraId="01A691EB" w14:textId="539B06CE" w:rsidR="00041988" w:rsidRDefault="00AE7253" w:rsidP="00041988">
            <w:pPr>
              <w:rPr>
                <w:sz w:val="18"/>
                <w:szCs w:val="18"/>
              </w:rPr>
            </w:pPr>
            <w:r>
              <w:rPr>
                <w:sz w:val="18"/>
                <w:szCs w:val="18"/>
              </w:rPr>
              <w:t xml:space="preserve">The equipment we incest in will be able to be used for a number of years when managed correctly. </w:t>
            </w:r>
          </w:p>
          <w:p w14:paraId="2EE7E119" w14:textId="63F6770D" w:rsidR="00041988" w:rsidRPr="00E041DA" w:rsidRDefault="00041988" w:rsidP="00041988">
            <w:pPr>
              <w:rPr>
                <w:b/>
                <w:bCs/>
                <w:sz w:val="18"/>
                <w:szCs w:val="18"/>
              </w:rPr>
            </w:pPr>
            <w:r w:rsidRPr="00E041DA">
              <w:rPr>
                <w:b/>
                <w:bCs/>
                <w:sz w:val="18"/>
                <w:szCs w:val="18"/>
              </w:rPr>
              <w:t>Next Steps:</w:t>
            </w:r>
          </w:p>
          <w:p w14:paraId="6EFBA532" w14:textId="44705AAF" w:rsidR="00041988" w:rsidRDefault="00AE7253" w:rsidP="00041988">
            <w:pPr>
              <w:rPr>
                <w:sz w:val="18"/>
                <w:szCs w:val="18"/>
              </w:rPr>
            </w:pPr>
            <w:r>
              <w:rPr>
                <w:sz w:val="18"/>
                <w:szCs w:val="18"/>
              </w:rPr>
              <w:t xml:space="preserve">Train all children and manage the implementation of these games. </w:t>
            </w:r>
          </w:p>
          <w:p w14:paraId="2A3B5FCF" w14:textId="6B7B29B3" w:rsidR="00041988" w:rsidRPr="00E041DA" w:rsidRDefault="00041988" w:rsidP="00041988">
            <w:pPr>
              <w:rPr>
                <w:sz w:val="18"/>
                <w:szCs w:val="18"/>
              </w:rPr>
            </w:pPr>
          </w:p>
        </w:tc>
      </w:tr>
      <w:bookmarkEnd w:id="2"/>
      <w:tr w:rsidR="00041988" w14:paraId="2B79E45F" w14:textId="77777777" w:rsidTr="00A67D07">
        <w:trPr>
          <w:trHeight w:val="2026"/>
        </w:trPr>
        <w:tc>
          <w:tcPr>
            <w:tcW w:w="351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tcPr>
          <w:p w14:paraId="3212AEF6" w14:textId="77777777" w:rsidR="00041988" w:rsidRDefault="00041988" w:rsidP="00041988">
            <w:pPr>
              <w:jc w:val="center"/>
              <w:rPr>
                <w:rFonts w:ascii="Verdana" w:hAnsi="Verdana"/>
                <w:b/>
                <w:color w:val="C2D69B" w:themeColor="accent3" w:themeTint="99"/>
              </w:rPr>
            </w:pPr>
            <w:r>
              <w:rPr>
                <w:rFonts w:ascii="Verdana" w:hAnsi="Verdana"/>
                <w:b/>
                <w:color w:val="C2D69B" w:themeColor="accent3" w:themeTint="99"/>
              </w:rPr>
              <w:lastRenderedPageBreak/>
              <w:t>Community    Collaboration</w:t>
            </w:r>
          </w:p>
          <w:p w14:paraId="12FFF731" w14:textId="1846E9F2" w:rsidR="00041988" w:rsidRPr="000D2C43" w:rsidRDefault="00041988" w:rsidP="00041988">
            <w:pPr>
              <w:jc w:val="center"/>
              <w:rPr>
                <w:rFonts w:ascii="Verdana" w:hAnsi="Verdana"/>
                <w:b/>
                <w:color w:val="C2D69B" w:themeColor="accent3" w:themeTint="99"/>
              </w:rPr>
            </w:pPr>
            <w:r>
              <w:rPr>
                <w:rFonts w:ascii="Verdana" w:hAnsi="Verdana"/>
                <w:i/>
                <w:color w:val="C2D69B" w:themeColor="accent3" w:themeTint="99"/>
                <w:sz w:val="16"/>
                <w:szCs w:val="16"/>
              </w:rPr>
              <w:t xml:space="preserve">ensure opportunities for young people of all abilities to extend their school activity transitioning into sustained </w:t>
            </w:r>
            <w:r w:rsidR="00800066">
              <w:rPr>
                <w:rFonts w:ascii="Verdana" w:hAnsi="Verdana"/>
                <w:i/>
                <w:color w:val="C2D69B" w:themeColor="accent3" w:themeTint="99"/>
                <w:sz w:val="16"/>
                <w:szCs w:val="16"/>
              </w:rPr>
              <w:t>community-based</w:t>
            </w:r>
            <w:r>
              <w:rPr>
                <w:rFonts w:ascii="Verdana" w:hAnsi="Verdana"/>
                <w:i/>
                <w:color w:val="C2D69B" w:themeColor="accent3" w:themeTint="99"/>
                <w:sz w:val="16"/>
                <w:szCs w:val="16"/>
              </w:rPr>
              <w:t xml:space="preserve"> sport</w:t>
            </w:r>
          </w:p>
        </w:tc>
        <w:tc>
          <w:tcPr>
            <w:tcW w:w="3998" w:type="dxa"/>
            <w:shd w:val="clear" w:color="auto" w:fill="auto"/>
            <w:tcMar>
              <w:top w:w="28" w:type="dxa"/>
              <w:bottom w:w="28" w:type="dxa"/>
            </w:tcMar>
          </w:tcPr>
          <w:p w14:paraId="1BE35CF1" w14:textId="1AEE5979" w:rsidR="00041988" w:rsidRDefault="00A67D07" w:rsidP="00041988">
            <w:pPr>
              <w:rPr>
                <w:sz w:val="20"/>
                <w:szCs w:val="20"/>
              </w:rPr>
            </w:pPr>
            <w:r>
              <w:rPr>
                <w:sz w:val="20"/>
                <w:szCs w:val="20"/>
              </w:rPr>
              <w:t xml:space="preserve">Children will be given the opportunity to experience a wide range of </w:t>
            </w:r>
            <w:r w:rsidR="007C11A3">
              <w:rPr>
                <w:sz w:val="20"/>
                <w:szCs w:val="20"/>
              </w:rPr>
              <w:t>sports,</w:t>
            </w:r>
            <w:r>
              <w:rPr>
                <w:sz w:val="20"/>
                <w:szCs w:val="20"/>
              </w:rPr>
              <w:t xml:space="preserve"> so all children are able to find a sport they enjoy, local providers include:</w:t>
            </w:r>
          </w:p>
          <w:p w14:paraId="0265B108" w14:textId="33E852C6" w:rsidR="00A67D07" w:rsidRDefault="00A67D07" w:rsidP="00A67D07">
            <w:pPr>
              <w:pStyle w:val="ListParagraph"/>
              <w:numPr>
                <w:ilvl w:val="0"/>
                <w:numId w:val="15"/>
              </w:numPr>
              <w:rPr>
                <w:sz w:val="20"/>
                <w:szCs w:val="20"/>
              </w:rPr>
            </w:pPr>
            <w:r>
              <w:rPr>
                <w:sz w:val="20"/>
                <w:szCs w:val="20"/>
              </w:rPr>
              <w:t xml:space="preserve">Perranporth Cricket Club </w:t>
            </w:r>
          </w:p>
          <w:p w14:paraId="333C7DDB" w14:textId="7F5F4F9B" w:rsidR="00A67D07" w:rsidRDefault="00A67D07" w:rsidP="00A67D07">
            <w:pPr>
              <w:pStyle w:val="ListParagraph"/>
              <w:numPr>
                <w:ilvl w:val="0"/>
                <w:numId w:val="15"/>
              </w:numPr>
              <w:rPr>
                <w:sz w:val="20"/>
                <w:szCs w:val="20"/>
              </w:rPr>
            </w:pPr>
            <w:r>
              <w:rPr>
                <w:sz w:val="20"/>
                <w:szCs w:val="20"/>
              </w:rPr>
              <w:t xml:space="preserve">Perranporth Tennis Club </w:t>
            </w:r>
          </w:p>
          <w:p w14:paraId="067DEA5E" w14:textId="4F013311" w:rsidR="00A67D07" w:rsidRDefault="00A67D07" w:rsidP="00A67D07">
            <w:pPr>
              <w:pStyle w:val="ListParagraph"/>
              <w:numPr>
                <w:ilvl w:val="0"/>
                <w:numId w:val="15"/>
              </w:numPr>
              <w:rPr>
                <w:sz w:val="20"/>
                <w:szCs w:val="20"/>
              </w:rPr>
            </w:pPr>
            <w:r>
              <w:rPr>
                <w:sz w:val="20"/>
                <w:szCs w:val="20"/>
              </w:rPr>
              <w:t xml:space="preserve">Perranporth Rugby Club </w:t>
            </w:r>
          </w:p>
          <w:p w14:paraId="7C10F04F" w14:textId="164B240A" w:rsidR="00A67D07" w:rsidRDefault="00A67D07" w:rsidP="00A67D07">
            <w:pPr>
              <w:pStyle w:val="ListParagraph"/>
              <w:numPr>
                <w:ilvl w:val="0"/>
                <w:numId w:val="15"/>
              </w:numPr>
              <w:rPr>
                <w:sz w:val="20"/>
                <w:szCs w:val="20"/>
              </w:rPr>
            </w:pPr>
            <w:r>
              <w:rPr>
                <w:sz w:val="20"/>
                <w:szCs w:val="20"/>
              </w:rPr>
              <w:t xml:space="preserve">Perranporth Football club </w:t>
            </w:r>
          </w:p>
          <w:p w14:paraId="5BB24AB4" w14:textId="4F75A144" w:rsidR="00A67D07" w:rsidRDefault="00A67D07" w:rsidP="00A67D07">
            <w:pPr>
              <w:rPr>
                <w:sz w:val="20"/>
                <w:szCs w:val="20"/>
              </w:rPr>
            </w:pPr>
          </w:p>
          <w:p w14:paraId="125129B2" w14:textId="77777777" w:rsidR="00041988" w:rsidRDefault="00041988" w:rsidP="00041988">
            <w:pPr>
              <w:rPr>
                <w:b/>
                <w:bCs/>
                <w:sz w:val="20"/>
                <w:szCs w:val="20"/>
              </w:rPr>
            </w:pPr>
          </w:p>
          <w:p w14:paraId="00BAD843" w14:textId="443C345E" w:rsidR="00041988" w:rsidRPr="00D455FD" w:rsidRDefault="00041988" w:rsidP="00041988">
            <w:pPr>
              <w:rPr>
                <w:b/>
                <w:bCs/>
                <w:sz w:val="20"/>
                <w:szCs w:val="20"/>
              </w:rPr>
            </w:pPr>
          </w:p>
        </w:tc>
        <w:tc>
          <w:tcPr>
            <w:tcW w:w="1559" w:type="dxa"/>
            <w:shd w:val="clear" w:color="auto" w:fill="auto"/>
            <w:tcMar>
              <w:top w:w="28" w:type="dxa"/>
              <w:bottom w:w="28" w:type="dxa"/>
            </w:tcMar>
          </w:tcPr>
          <w:p w14:paraId="46C40577" w14:textId="77777777" w:rsidR="00041988" w:rsidRPr="00E041DA" w:rsidRDefault="00041988" w:rsidP="00041988">
            <w:pPr>
              <w:rPr>
                <w:b/>
                <w:bCs/>
                <w:sz w:val="18"/>
                <w:szCs w:val="18"/>
              </w:rPr>
            </w:pPr>
            <w:r w:rsidRPr="00E041DA">
              <w:rPr>
                <w:b/>
                <w:bCs/>
                <w:sz w:val="18"/>
                <w:szCs w:val="18"/>
              </w:rPr>
              <w:t xml:space="preserve">Planned Spend </w:t>
            </w:r>
          </w:p>
          <w:p w14:paraId="1B07446E" w14:textId="6AD680B2" w:rsidR="00041988" w:rsidRPr="00BE2036" w:rsidRDefault="00041988" w:rsidP="00041988">
            <w:pPr>
              <w:rPr>
                <w:b/>
                <w:bCs/>
                <w:sz w:val="20"/>
                <w:szCs w:val="20"/>
              </w:rPr>
            </w:pPr>
            <w:r w:rsidRPr="00E041DA">
              <w:rPr>
                <w:b/>
                <w:bCs/>
                <w:sz w:val="18"/>
                <w:szCs w:val="18"/>
              </w:rPr>
              <w:t>£</w:t>
            </w:r>
            <w:r w:rsidR="00FE6AB9">
              <w:rPr>
                <w:b/>
                <w:bCs/>
                <w:sz w:val="18"/>
                <w:szCs w:val="18"/>
              </w:rPr>
              <w:t>500</w:t>
            </w:r>
          </w:p>
        </w:tc>
        <w:tc>
          <w:tcPr>
            <w:tcW w:w="3794" w:type="dxa"/>
            <w:tcMar>
              <w:top w:w="28" w:type="dxa"/>
              <w:bottom w:w="28" w:type="dxa"/>
            </w:tcMar>
          </w:tcPr>
          <w:p w14:paraId="610669F6" w14:textId="77777777" w:rsidR="00AE7253" w:rsidRPr="00BB2A92" w:rsidRDefault="00AE7253" w:rsidP="00AE7253">
            <w:pPr>
              <w:rPr>
                <w:b/>
                <w:bCs/>
                <w:sz w:val="18"/>
                <w:szCs w:val="18"/>
              </w:rPr>
            </w:pPr>
            <w:r w:rsidRPr="00BB2A92">
              <w:rPr>
                <w:b/>
                <w:bCs/>
                <w:sz w:val="18"/>
                <w:szCs w:val="18"/>
              </w:rPr>
              <w:t>Participation:</w:t>
            </w:r>
          </w:p>
          <w:p w14:paraId="4E1BDDEE" w14:textId="77777777" w:rsidR="00AE7253" w:rsidRPr="00AE7253" w:rsidRDefault="00AE7253" w:rsidP="00AE7253">
            <w:pPr>
              <w:rPr>
                <w:sz w:val="18"/>
                <w:szCs w:val="18"/>
              </w:rPr>
            </w:pPr>
            <w:r>
              <w:rPr>
                <w:sz w:val="18"/>
                <w:szCs w:val="18"/>
              </w:rPr>
              <w:t xml:space="preserve">By introducing this wider range of activities across the PE curriculum and across the school. Children’s participation levels are going to be greatly impacted. By introducing this wider range of activities they are going to be more active in lessons that previously would not have involved any activity. </w:t>
            </w:r>
          </w:p>
          <w:p w14:paraId="1E1DCBF4" w14:textId="77777777" w:rsidR="00AE7253" w:rsidRPr="00BB2A92" w:rsidRDefault="00AE7253" w:rsidP="00AE7253">
            <w:pPr>
              <w:rPr>
                <w:b/>
                <w:bCs/>
                <w:sz w:val="18"/>
                <w:szCs w:val="18"/>
              </w:rPr>
            </w:pPr>
            <w:r w:rsidRPr="00BB2A92">
              <w:rPr>
                <w:b/>
                <w:bCs/>
                <w:sz w:val="18"/>
                <w:szCs w:val="18"/>
              </w:rPr>
              <w:t>Attainment:</w:t>
            </w:r>
          </w:p>
          <w:p w14:paraId="782616F8" w14:textId="77777777" w:rsidR="00AE7253" w:rsidRDefault="00AE7253" w:rsidP="00AE7253">
            <w:pPr>
              <w:rPr>
                <w:sz w:val="18"/>
                <w:szCs w:val="18"/>
              </w:rPr>
            </w:pPr>
            <w:r>
              <w:rPr>
                <w:sz w:val="18"/>
                <w:szCs w:val="18"/>
              </w:rPr>
              <w:t xml:space="preserve">By increasing activity levels of all children, we will have a direct impact upon their attainment levels. </w:t>
            </w:r>
          </w:p>
          <w:p w14:paraId="684C254C" w14:textId="77777777" w:rsidR="00AE7253" w:rsidRDefault="00AE7253" w:rsidP="00AE7253">
            <w:pPr>
              <w:rPr>
                <w:b/>
                <w:bCs/>
                <w:sz w:val="18"/>
                <w:szCs w:val="18"/>
              </w:rPr>
            </w:pPr>
            <w:r w:rsidRPr="00BB2A92">
              <w:rPr>
                <w:b/>
                <w:bCs/>
                <w:sz w:val="18"/>
                <w:szCs w:val="18"/>
              </w:rPr>
              <w:t>Whole School:</w:t>
            </w:r>
          </w:p>
          <w:p w14:paraId="00D8EB62" w14:textId="4C3FC287" w:rsidR="00041988" w:rsidRPr="00BE2036" w:rsidRDefault="00AE7253" w:rsidP="00AE7253">
            <w:pPr>
              <w:rPr>
                <w:b/>
                <w:bCs/>
                <w:sz w:val="20"/>
                <w:szCs w:val="20"/>
              </w:rPr>
            </w:pPr>
            <w:r>
              <w:rPr>
                <w:sz w:val="18"/>
                <w:szCs w:val="18"/>
              </w:rPr>
              <w:t xml:space="preserve">These packages will benefit the whole school, all classes will have use of the equipment purchased. Time will also be given to training staff in how to use the equipment. </w:t>
            </w:r>
          </w:p>
        </w:tc>
        <w:tc>
          <w:tcPr>
            <w:tcW w:w="2869" w:type="dxa"/>
            <w:tcMar>
              <w:top w:w="28" w:type="dxa"/>
              <w:bottom w:w="28" w:type="dxa"/>
            </w:tcMar>
          </w:tcPr>
          <w:p w14:paraId="7ACABCC7" w14:textId="77777777" w:rsidR="00041988" w:rsidRPr="00E041DA" w:rsidRDefault="00041988" w:rsidP="00041988">
            <w:pPr>
              <w:rPr>
                <w:b/>
                <w:bCs/>
                <w:sz w:val="18"/>
                <w:szCs w:val="18"/>
              </w:rPr>
            </w:pPr>
            <w:r w:rsidRPr="00E041DA">
              <w:rPr>
                <w:b/>
                <w:bCs/>
                <w:sz w:val="18"/>
                <w:szCs w:val="18"/>
              </w:rPr>
              <w:t>Sustainability:</w:t>
            </w:r>
          </w:p>
          <w:p w14:paraId="4EB910DC" w14:textId="4901D91D" w:rsidR="00041988" w:rsidRDefault="00AE7253" w:rsidP="00041988">
            <w:pPr>
              <w:rPr>
                <w:sz w:val="18"/>
                <w:szCs w:val="18"/>
              </w:rPr>
            </w:pPr>
            <w:r>
              <w:rPr>
                <w:sz w:val="18"/>
                <w:szCs w:val="18"/>
              </w:rPr>
              <w:t xml:space="preserve">Through the relationships we grow with clubs the children will hopefully start to complete more activities outside of school. By introducing them to these clubs it will benefit us as a school. </w:t>
            </w:r>
          </w:p>
          <w:p w14:paraId="2C507112" w14:textId="77777777" w:rsidR="00041988" w:rsidRPr="00E041DA" w:rsidRDefault="00041988" w:rsidP="00041988">
            <w:pPr>
              <w:rPr>
                <w:b/>
                <w:bCs/>
                <w:sz w:val="18"/>
                <w:szCs w:val="18"/>
              </w:rPr>
            </w:pPr>
            <w:r w:rsidRPr="00E041DA">
              <w:rPr>
                <w:b/>
                <w:bCs/>
                <w:sz w:val="18"/>
                <w:szCs w:val="18"/>
              </w:rPr>
              <w:t>Next Steps:</w:t>
            </w:r>
          </w:p>
          <w:p w14:paraId="1CCACF28" w14:textId="1C6599C5" w:rsidR="00041988" w:rsidRPr="000C5E0F" w:rsidRDefault="00AE7253" w:rsidP="00041988">
            <w:pPr>
              <w:rPr>
                <w:b/>
                <w:bCs/>
                <w:sz w:val="20"/>
                <w:szCs w:val="20"/>
              </w:rPr>
            </w:pPr>
            <w:r>
              <w:rPr>
                <w:sz w:val="18"/>
                <w:szCs w:val="18"/>
              </w:rPr>
              <w:t xml:space="preserve">Communicate with children and parents to learn what clubs children already attend and what they would like to try. </w:t>
            </w:r>
          </w:p>
        </w:tc>
      </w:tr>
      <w:tr w:rsidR="00041988" w14:paraId="755F4034" w14:textId="77777777" w:rsidTr="00E041DA">
        <w:tc>
          <w:tcPr>
            <w:tcW w:w="351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tcPr>
          <w:p w14:paraId="4AB6B8B1" w14:textId="77777777" w:rsidR="00041988" w:rsidRDefault="00041988" w:rsidP="00041988">
            <w:pPr>
              <w:jc w:val="center"/>
              <w:rPr>
                <w:rFonts w:ascii="Verdana" w:hAnsi="Verdana"/>
                <w:b/>
                <w:color w:val="C2D69B" w:themeColor="accent3" w:themeTint="99"/>
              </w:rPr>
            </w:pPr>
            <w:r>
              <w:rPr>
                <w:rFonts w:ascii="Verdana" w:hAnsi="Verdana"/>
                <w:b/>
                <w:color w:val="C2D69B" w:themeColor="accent3" w:themeTint="99"/>
              </w:rPr>
              <w:t>Workforce</w:t>
            </w:r>
          </w:p>
          <w:p w14:paraId="5ED843C1" w14:textId="77777777" w:rsidR="00041988" w:rsidRDefault="00041988" w:rsidP="00041988">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increased confidence, knowledge and skills of all staff in teaching PE &amp; sport</w:t>
            </w:r>
          </w:p>
          <w:p w14:paraId="29AC1AB5" w14:textId="77777777" w:rsidR="00041988" w:rsidRDefault="00041988" w:rsidP="00041988">
            <w:pPr>
              <w:spacing w:before="120"/>
              <w:rPr>
                <w:rFonts w:ascii="Verdana" w:hAnsi="Verdana"/>
                <w:i/>
                <w:color w:val="C2D69B" w:themeColor="accent3" w:themeTint="99"/>
                <w:sz w:val="16"/>
                <w:szCs w:val="16"/>
              </w:rPr>
            </w:pPr>
          </w:p>
          <w:p w14:paraId="4ECC73F9" w14:textId="4A895231" w:rsidR="00041988" w:rsidRPr="000D2C43" w:rsidRDefault="00041988" w:rsidP="00041988">
            <w:pPr>
              <w:jc w:val="center"/>
              <w:rPr>
                <w:rFonts w:ascii="Verdana" w:hAnsi="Verdana"/>
                <w:b/>
                <w:color w:val="C2D69B" w:themeColor="accent3" w:themeTint="99"/>
              </w:rPr>
            </w:pPr>
            <w:r>
              <w:rPr>
                <w:rFonts w:ascii="Verdana" w:hAnsi="Verdana"/>
                <w:b/>
                <w:i/>
                <w:color w:val="C2D69B" w:themeColor="accent3" w:themeTint="99"/>
                <w:sz w:val="16"/>
                <w:szCs w:val="16"/>
              </w:rPr>
              <w:t>(Key Indicator 3)</w:t>
            </w:r>
          </w:p>
        </w:tc>
        <w:tc>
          <w:tcPr>
            <w:tcW w:w="3998" w:type="dxa"/>
            <w:shd w:val="clear" w:color="auto" w:fill="auto"/>
            <w:tcMar>
              <w:top w:w="28" w:type="dxa"/>
              <w:bottom w:w="28" w:type="dxa"/>
            </w:tcMar>
          </w:tcPr>
          <w:p w14:paraId="6C2EC815" w14:textId="2E98E156" w:rsidR="00041988" w:rsidRPr="00BB2A92" w:rsidRDefault="00041988" w:rsidP="00041988">
            <w:pPr>
              <w:rPr>
                <w:sz w:val="18"/>
                <w:szCs w:val="18"/>
              </w:rPr>
            </w:pPr>
            <w:r w:rsidRPr="00BB2A92">
              <w:rPr>
                <w:b/>
                <w:bCs/>
                <w:sz w:val="18"/>
                <w:szCs w:val="18"/>
              </w:rPr>
              <w:t>TPAT</w:t>
            </w:r>
            <w:r w:rsidRPr="00BB2A92">
              <w:rPr>
                <w:sz w:val="18"/>
                <w:szCs w:val="18"/>
              </w:rPr>
              <w:t xml:space="preserve"> - Truro and Penwith Academy Trust Health and</w:t>
            </w:r>
            <w:r>
              <w:rPr>
                <w:sz w:val="18"/>
                <w:szCs w:val="18"/>
              </w:rPr>
              <w:t xml:space="preserve"> W</w:t>
            </w:r>
            <w:r w:rsidRPr="00BB2A92">
              <w:rPr>
                <w:sz w:val="18"/>
                <w:szCs w:val="18"/>
              </w:rPr>
              <w:t xml:space="preserve">ellbeing and </w:t>
            </w:r>
            <w:r>
              <w:rPr>
                <w:sz w:val="18"/>
                <w:szCs w:val="18"/>
              </w:rPr>
              <w:t>S</w:t>
            </w:r>
            <w:r w:rsidRPr="00BB2A92">
              <w:rPr>
                <w:sz w:val="18"/>
                <w:szCs w:val="18"/>
              </w:rPr>
              <w:t xml:space="preserve">port department </w:t>
            </w:r>
            <w:r w:rsidR="00D94E8F">
              <w:rPr>
                <w:sz w:val="18"/>
                <w:szCs w:val="18"/>
              </w:rPr>
              <w:t xml:space="preserve">will support the school with </w:t>
            </w:r>
            <w:r w:rsidRPr="00BB2A92">
              <w:rPr>
                <w:sz w:val="18"/>
                <w:szCs w:val="18"/>
              </w:rPr>
              <w:t>self-review, statement compliance, tailored CPD opportunities</w:t>
            </w:r>
            <w:r w:rsidR="007C11A3">
              <w:rPr>
                <w:sz w:val="18"/>
                <w:szCs w:val="18"/>
              </w:rPr>
              <w:t xml:space="preserve"> including Leadership and Deep Dive</w:t>
            </w:r>
            <w:r w:rsidRPr="00BB2A92">
              <w:rPr>
                <w:sz w:val="18"/>
                <w:szCs w:val="18"/>
              </w:rPr>
              <w:t>, and monitoring and evaluation</w:t>
            </w:r>
            <w:r w:rsidR="007C11A3">
              <w:rPr>
                <w:sz w:val="18"/>
                <w:szCs w:val="18"/>
              </w:rPr>
              <w:t xml:space="preserve"> through TPAT CD Wheel</w:t>
            </w:r>
            <w:r w:rsidRPr="00BB2A92">
              <w:rPr>
                <w:sz w:val="18"/>
                <w:szCs w:val="18"/>
              </w:rPr>
              <w:t>.</w:t>
            </w:r>
          </w:p>
          <w:p w14:paraId="08752FEC" w14:textId="77777777" w:rsidR="00041988" w:rsidRPr="00BB2A92" w:rsidRDefault="00041988" w:rsidP="00041988">
            <w:pPr>
              <w:rPr>
                <w:sz w:val="18"/>
                <w:szCs w:val="18"/>
              </w:rPr>
            </w:pPr>
          </w:p>
          <w:p w14:paraId="148A047B" w14:textId="59BED16D" w:rsidR="00041988" w:rsidRPr="00BB2A92" w:rsidRDefault="00041988" w:rsidP="00041988">
            <w:pPr>
              <w:rPr>
                <w:sz w:val="18"/>
                <w:szCs w:val="18"/>
              </w:rPr>
            </w:pPr>
          </w:p>
        </w:tc>
        <w:tc>
          <w:tcPr>
            <w:tcW w:w="1559" w:type="dxa"/>
            <w:shd w:val="clear" w:color="auto" w:fill="auto"/>
            <w:tcMar>
              <w:top w:w="28" w:type="dxa"/>
              <w:bottom w:w="28" w:type="dxa"/>
            </w:tcMar>
          </w:tcPr>
          <w:p w14:paraId="5B84C342" w14:textId="77777777" w:rsidR="00041988" w:rsidRPr="00BB2A92" w:rsidRDefault="00041988" w:rsidP="00041988">
            <w:pPr>
              <w:rPr>
                <w:b/>
                <w:bCs/>
                <w:sz w:val="18"/>
                <w:szCs w:val="18"/>
              </w:rPr>
            </w:pPr>
            <w:r w:rsidRPr="00BB2A92">
              <w:rPr>
                <w:b/>
                <w:bCs/>
                <w:sz w:val="18"/>
                <w:szCs w:val="18"/>
              </w:rPr>
              <w:t xml:space="preserve">Planned Spend </w:t>
            </w:r>
          </w:p>
          <w:p w14:paraId="0DDAA12D" w14:textId="4B1BC07D" w:rsidR="00041988" w:rsidRPr="00BB2A92" w:rsidRDefault="00041988" w:rsidP="00041988">
            <w:pPr>
              <w:rPr>
                <w:b/>
                <w:bCs/>
                <w:sz w:val="18"/>
                <w:szCs w:val="18"/>
              </w:rPr>
            </w:pPr>
            <w:r w:rsidRPr="00BB2A92">
              <w:rPr>
                <w:b/>
                <w:bCs/>
                <w:sz w:val="18"/>
                <w:szCs w:val="18"/>
              </w:rPr>
              <w:t>£</w:t>
            </w:r>
            <w:r>
              <w:rPr>
                <w:b/>
                <w:bCs/>
                <w:sz w:val="18"/>
                <w:szCs w:val="18"/>
              </w:rPr>
              <w:t>1000</w:t>
            </w:r>
          </w:p>
        </w:tc>
        <w:tc>
          <w:tcPr>
            <w:tcW w:w="3794" w:type="dxa"/>
            <w:tcMar>
              <w:top w:w="28" w:type="dxa"/>
              <w:bottom w:w="28" w:type="dxa"/>
            </w:tcMar>
          </w:tcPr>
          <w:p w14:paraId="2B73AD75" w14:textId="77777777" w:rsidR="00041988" w:rsidRPr="00BB2A92" w:rsidRDefault="00041988" w:rsidP="00041988">
            <w:pPr>
              <w:rPr>
                <w:b/>
                <w:bCs/>
                <w:sz w:val="18"/>
                <w:szCs w:val="18"/>
              </w:rPr>
            </w:pPr>
            <w:r w:rsidRPr="00BB2A92">
              <w:rPr>
                <w:b/>
                <w:bCs/>
                <w:sz w:val="18"/>
                <w:szCs w:val="18"/>
              </w:rPr>
              <w:t>Participation:</w:t>
            </w:r>
          </w:p>
          <w:p w14:paraId="0FD22ADD" w14:textId="77777777" w:rsidR="00041988" w:rsidRPr="00BB2A92" w:rsidRDefault="00041988" w:rsidP="00041988">
            <w:pPr>
              <w:rPr>
                <w:sz w:val="18"/>
                <w:szCs w:val="18"/>
              </w:rPr>
            </w:pPr>
            <w:r w:rsidRPr="00BB2A92">
              <w:rPr>
                <w:sz w:val="18"/>
                <w:szCs w:val="18"/>
              </w:rPr>
              <w:t>All Teachers’ confidence and ability has increased by the introduction of REAL PE and the support given by TPAT through regular updates, resources and online training.</w:t>
            </w:r>
          </w:p>
          <w:p w14:paraId="0CC30D19" w14:textId="77777777" w:rsidR="00041988" w:rsidRPr="00BB2A92" w:rsidRDefault="00041988" w:rsidP="00041988">
            <w:pPr>
              <w:rPr>
                <w:b/>
                <w:bCs/>
                <w:sz w:val="18"/>
                <w:szCs w:val="18"/>
              </w:rPr>
            </w:pPr>
            <w:r w:rsidRPr="00BB2A92">
              <w:rPr>
                <w:b/>
                <w:bCs/>
                <w:sz w:val="18"/>
                <w:szCs w:val="18"/>
              </w:rPr>
              <w:t>Attainment:</w:t>
            </w:r>
          </w:p>
          <w:p w14:paraId="31DA1D06" w14:textId="77777777" w:rsidR="00041988" w:rsidRPr="00BB2A92" w:rsidRDefault="00041988" w:rsidP="00041988">
            <w:pPr>
              <w:rPr>
                <w:sz w:val="18"/>
                <w:szCs w:val="18"/>
              </w:rPr>
            </w:pPr>
            <w:r w:rsidRPr="00BB2A92">
              <w:rPr>
                <w:sz w:val="18"/>
                <w:szCs w:val="18"/>
              </w:rPr>
              <w:t>Teachers were able to access more online resources this year due to COVID, which in a new way of working for all.</w:t>
            </w:r>
          </w:p>
          <w:p w14:paraId="179837B7" w14:textId="77777777" w:rsidR="00041988" w:rsidRPr="00BB2A92" w:rsidRDefault="00041988" w:rsidP="00041988">
            <w:pPr>
              <w:rPr>
                <w:b/>
                <w:bCs/>
                <w:sz w:val="18"/>
                <w:szCs w:val="18"/>
              </w:rPr>
            </w:pPr>
            <w:r w:rsidRPr="00BB2A92">
              <w:rPr>
                <w:b/>
                <w:bCs/>
                <w:sz w:val="18"/>
                <w:szCs w:val="18"/>
              </w:rPr>
              <w:t>Whole School:</w:t>
            </w:r>
          </w:p>
          <w:p w14:paraId="459E145D" w14:textId="77777777" w:rsidR="00041988" w:rsidRPr="00BB2A92" w:rsidRDefault="00041988" w:rsidP="00041988">
            <w:pPr>
              <w:rPr>
                <w:sz w:val="18"/>
                <w:szCs w:val="18"/>
              </w:rPr>
            </w:pPr>
            <w:r w:rsidRPr="00BB2A92">
              <w:rPr>
                <w:sz w:val="18"/>
                <w:szCs w:val="18"/>
              </w:rPr>
              <w:t>All staff have had sessions led by TPAT to support the teaching of multi skills lessons – more confidence particularly amongst less experienced teachers, teaching assistants and specialist sports coach</w:t>
            </w:r>
          </w:p>
          <w:p w14:paraId="5C80060E" w14:textId="77777777" w:rsidR="00041988" w:rsidRPr="00BB2A92" w:rsidRDefault="00041988" w:rsidP="00041988">
            <w:pPr>
              <w:rPr>
                <w:b/>
                <w:bCs/>
                <w:sz w:val="18"/>
                <w:szCs w:val="18"/>
              </w:rPr>
            </w:pPr>
          </w:p>
          <w:p w14:paraId="367531DC" w14:textId="77777777" w:rsidR="00041988" w:rsidRPr="00BB2A92" w:rsidRDefault="00041988" w:rsidP="00041988">
            <w:pPr>
              <w:rPr>
                <w:b/>
                <w:bCs/>
                <w:sz w:val="18"/>
                <w:szCs w:val="18"/>
              </w:rPr>
            </w:pPr>
          </w:p>
          <w:p w14:paraId="1766018F" w14:textId="77777777" w:rsidR="00041988" w:rsidRPr="00BB2A92" w:rsidRDefault="00041988" w:rsidP="00041988">
            <w:pPr>
              <w:rPr>
                <w:b/>
                <w:bCs/>
                <w:sz w:val="18"/>
                <w:szCs w:val="18"/>
              </w:rPr>
            </w:pPr>
          </w:p>
        </w:tc>
        <w:tc>
          <w:tcPr>
            <w:tcW w:w="2869" w:type="dxa"/>
            <w:tcMar>
              <w:top w:w="28" w:type="dxa"/>
              <w:bottom w:w="28" w:type="dxa"/>
            </w:tcMar>
          </w:tcPr>
          <w:p w14:paraId="36A04CB2" w14:textId="77777777" w:rsidR="00041988" w:rsidRPr="00BB2A92" w:rsidRDefault="00041988" w:rsidP="00041988">
            <w:pPr>
              <w:rPr>
                <w:b/>
                <w:bCs/>
                <w:sz w:val="18"/>
                <w:szCs w:val="18"/>
              </w:rPr>
            </w:pPr>
            <w:r w:rsidRPr="00BB2A92">
              <w:rPr>
                <w:b/>
                <w:bCs/>
                <w:sz w:val="18"/>
                <w:szCs w:val="18"/>
              </w:rPr>
              <w:t>Sustainability:</w:t>
            </w:r>
          </w:p>
          <w:p w14:paraId="4318C5E9" w14:textId="32242D29" w:rsidR="00041988" w:rsidRPr="00501476" w:rsidRDefault="00041988" w:rsidP="00041988">
            <w:pPr>
              <w:rPr>
                <w:sz w:val="18"/>
                <w:szCs w:val="18"/>
              </w:rPr>
            </w:pPr>
            <w:r w:rsidRPr="00BB2A92">
              <w:rPr>
                <w:sz w:val="18"/>
                <w:szCs w:val="18"/>
              </w:rPr>
              <w:t>Teachers more confident to lead sessions and deliver REAL PE to a high standard.</w:t>
            </w:r>
          </w:p>
          <w:p w14:paraId="1D2A4A35" w14:textId="77777777" w:rsidR="00041988" w:rsidRPr="00BB2A92" w:rsidRDefault="00041988" w:rsidP="00041988">
            <w:pPr>
              <w:rPr>
                <w:sz w:val="18"/>
                <w:szCs w:val="18"/>
              </w:rPr>
            </w:pPr>
            <w:r w:rsidRPr="00BB2A92">
              <w:rPr>
                <w:b/>
                <w:bCs/>
                <w:sz w:val="18"/>
                <w:szCs w:val="18"/>
              </w:rPr>
              <w:t xml:space="preserve">Next steps: </w:t>
            </w:r>
            <w:r w:rsidRPr="00BB2A92">
              <w:rPr>
                <w:sz w:val="18"/>
                <w:szCs w:val="18"/>
              </w:rPr>
              <w:t>Continue work with teachers to develop them within PE and Physical Activity through CPD from TPAT HSW team and other organisations.</w:t>
            </w:r>
          </w:p>
          <w:p w14:paraId="3F5685FE" w14:textId="7FA2D240" w:rsidR="00041988" w:rsidRPr="000C5E0F" w:rsidRDefault="00041988" w:rsidP="00041988">
            <w:pPr>
              <w:rPr>
                <w:b/>
                <w:bCs/>
                <w:sz w:val="20"/>
                <w:szCs w:val="20"/>
              </w:rPr>
            </w:pPr>
          </w:p>
        </w:tc>
      </w:tr>
    </w:tbl>
    <w:p w14:paraId="6722CD3C" w14:textId="77777777" w:rsidR="00AE7253" w:rsidRPr="00002FD1" w:rsidRDefault="006C4512" w:rsidP="00AE7253">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p>
    <w:tbl>
      <w:tblPr>
        <w:tblStyle w:val="TableGrid"/>
        <w:tblW w:w="15559" w:type="dxa"/>
        <w:tblLayout w:type="fixed"/>
        <w:tblLook w:val="04A0" w:firstRow="1" w:lastRow="0" w:firstColumn="1" w:lastColumn="0" w:noHBand="0" w:noVBand="1"/>
      </w:tblPr>
      <w:tblGrid>
        <w:gridCol w:w="3510"/>
        <w:gridCol w:w="3573"/>
        <w:gridCol w:w="1843"/>
        <w:gridCol w:w="6633"/>
      </w:tblGrid>
      <w:tr w:rsidR="00AE7253" w14:paraId="3D2C2373" w14:textId="77777777" w:rsidTr="009613B5">
        <w:tc>
          <w:tcPr>
            <w:tcW w:w="3510" w:type="dxa"/>
            <w:vMerge w:val="restart"/>
            <w:shd w:val="clear" w:color="auto" w:fill="7F7F7F" w:themeFill="text1" w:themeFillTint="80"/>
            <w:vAlign w:val="center"/>
          </w:tcPr>
          <w:p w14:paraId="3D286445" w14:textId="77777777" w:rsidR="00AE7253" w:rsidRPr="00FE76DA" w:rsidRDefault="00AE7253" w:rsidP="009613B5">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519B6D01" w14:textId="77777777" w:rsidR="00AE7253" w:rsidRPr="005733DB" w:rsidRDefault="00AE7253" w:rsidP="009613B5">
            <w:pPr>
              <w:jc w:val="center"/>
              <w:rPr>
                <w:sz w:val="20"/>
                <w:szCs w:val="20"/>
                <w:highlight w:val="green"/>
              </w:rPr>
            </w:pPr>
            <w:r w:rsidRPr="00F6790F">
              <w:rPr>
                <w:rFonts w:ascii="Verdana" w:hAnsi="Verdana"/>
                <w:b/>
                <w:color w:val="C2D69B" w:themeColor="accent3" w:themeTint="99"/>
              </w:rPr>
              <w:t>Total Planned Spend</w:t>
            </w:r>
          </w:p>
        </w:tc>
        <w:tc>
          <w:tcPr>
            <w:tcW w:w="1843" w:type="dxa"/>
            <w:shd w:val="clear" w:color="auto" w:fill="auto"/>
            <w:tcMar>
              <w:top w:w="28" w:type="dxa"/>
              <w:bottom w:w="28" w:type="dxa"/>
            </w:tcMar>
          </w:tcPr>
          <w:p w14:paraId="52B19335" w14:textId="51B5F8D8" w:rsidR="00AE7253" w:rsidRPr="003B3EAD" w:rsidRDefault="00AE7253" w:rsidP="009613B5">
            <w:pPr>
              <w:rPr>
                <w:sz w:val="20"/>
                <w:szCs w:val="20"/>
              </w:rPr>
            </w:pPr>
            <w:r>
              <w:rPr>
                <w:sz w:val="20"/>
                <w:szCs w:val="20"/>
              </w:rPr>
              <w:t>£2</w:t>
            </w:r>
            <w:r>
              <w:rPr>
                <w:sz w:val="20"/>
                <w:szCs w:val="20"/>
              </w:rPr>
              <w:t>2</w:t>
            </w:r>
            <w:r>
              <w:rPr>
                <w:sz w:val="20"/>
                <w:szCs w:val="20"/>
              </w:rPr>
              <w:t>,</w:t>
            </w:r>
            <w:r>
              <w:rPr>
                <w:sz w:val="20"/>
                <w:szCs w:val="20"/>
              </w:rPr>
              <w:t>501</w:t>
            </w:r>
          </w:p>
        </w:tc>
        <w:tc>
          <w:tcPr>
            <w:tcW w:w="6633" w:type="dxa"/>
            <w:vMerge w:val="restart"/>
            <w:shd w:val="clear" w:color="auto" w:fill="7F7F7F" w:themeFill="text1" w:themeFillTint="80"/>
            <w:tcMar>
              <w:top w:w="28" w:type="dxa"/>
              <w:bottom w:w="28" w:type="dxa"/>
            </w:tcMar>
          </w:tcPr>
          <w:p w14:paraId="01693BEA" w14:textId="77777777" w:rsidR="00AE7253" w:rsidRPr="00962E4B" w:rsidRDefault="00AE7253" w:rsidP="009613B5">
            <w:pPr>
              <w:rPr>
                <w:sz w:val="20"/>
                <w:szCs w:val="20"/>
              </w:rPr>
            </w:pPr>
          </w:p>
        </w:tc>
      </w:tr>
      <w:tr w:rsidR="00AE7253" w14:paraId="627EAFD8" w14:textId="77777777" w:rsidTr="00661343">
        <w:trPr>
          <w:trHeight w:val="554"/>
        </w:trPr>
        <w:tc>
          <w:tcPr>
            <w:tcW w:w="3510" w:type="dxa"/>
            <w:vMerge/>
            <w:shd w:val="clear" w:color="auto" w:fill="7F7F7F" w:themeFill="text1" w:themeFillTint="80"/>
            <w:vAlign w:val="center"/>
          </w:tcPr>
          <w:p w14:paraId="6158C965" w14:textId="77777777" w:rsidR="00AE7253" w:rsidRPr="00FE76DA" w:rsidRDefault="00AE7253" w:rsidP="009613B5">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26330C19" w14:textId="1F639D2E" w:rsidR="00AE7253" w:rsidRPr="00F6790F" w:rsidRDefault="00AE7253" w:rsidP="00AE7253">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Budget</w:t>
            </w:r>
          </w:p>
        </w:tc>
        <w:tc>
          <w:tcPr>
            <w:tcW w:w="1843" w:type="dxa"/>
            <w:tcMar>
              <w:top w:w="28" w:type="dxa"/>
              <w:bottom w:w="28" w:type="dxa"/>
            </w:tcMar>
          </w:tcPr>
          <w:p w14:paraId="0F63DDD9" w14:textId="3C56F73A" w:rsidR="00AE7253" w:rsidRPr="003B3EAD" w:rsidRDefault="00AE7253" w:rsidP="009613B5">
            <w:pPr>
              <w:rPr>
                <w:sz w:val="20"/>
                <w:szCs w:val="20"/>
              </w:rPr>
            </w:pPr>
            <w:r>
              <w:rPr>
                <w:sz w:val="20"/>
                <w:szCs w:val="20"/>
              </w:rPr>
              <w:t>£</w:t>
            </w:r>
            <w:r>
              <w:rPr>
                <w:sz w:val="20"/>
                <w:szCs w:val="20"/>
              </w:rPr>
              <w:t>25,066</w:t>
            </w:r>
          </w:p>
        </w:tc>
        <w:tc>
          <w:tcPr>
            <w:tcW w:w="6633" w:type="dxa"/>
            <w:vMerge/>
            <w:shd w:val="clear" w:color="auto" w:fill="7F7F7F" w:themeFill="text1" w:themeFillTint="80"/>
            <w:tcMar>
              <w:top w:w="28" w:type="dxa"/>
              <w:bottom w:w="28" w:type="dxa"/>
            </w:tcMar>
          </w:tcPr>
          <w:p w14:paraId="05427B3E" w14:textId="77777777" w:rsidR="00AE7253" w:rsidRPr="00962E4B" w:rsidRDefault="00AE7253" w:rsidP="009613B5">
            <w:pPr>
              <w:rPr>
                <w:sz w:val="20"/>
                <w:szCs w:val="20"/>
              </w:rPr>
            </w:pPr>
          </w:p>
        </w:tc>
      </w:tr>
    </w:tbl>
    <w:p w14:paraId="5CD6731D" w14:textId="77777777" w:rsidR="00AE7253" w:rsidRDefault="00AE7253" w:rsidP="00AE7253">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64AD4AFE" w:rsidR="009B4BD3" w:rsidRPr="00002FD1" w:rsidRDefault="009B4BD3" w:rsidP="00AE7253">
      <w:pPr>
        <w:rPr>
          <w:rFonts w:ascii="Verdana" w:hAnsi="Verdana"/>
        </w:rPr>
      </w:pPr>
    </w:p>
    <w:sectPr w:rsidR="009B4BD3" w:rsidRPr="00002FD1" w:rsidSect="008828B6">
      <w:headerReference w:type="default" r:id="rId11"/>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B222" w14:textId="77777777" w:rsidR="00911CA6" w:rsidRDefault="00911CA6" w:rsidP="000D2CC2">
      <w:pPr>
        <w:spacing w:after="0" w:line="240" w:lineRule="auto"/>
      </w:pPr>
      <w:r>
        <w:separator/>
      </w:r>
    </w:p>
  </w:endnote>
  <w:endnote w:type="continuationSeparator" w:id="0">
    <w:p w14:paraId="65F9BB8D" w14:textId="77777777" w:rsidR="00911CA6" w:rsidRDefault="00911CA6"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0C21" w14:textId="77777777" w:rsidR="00911CA6" w:rsidRDefault="00911CA6" w:rsidP="000D2CC2">
      <w:pPr>
        <w:spacing w:after="0" w:line="240" w:lineRule="auto"/>
      </w:pPr>
      <w:r>
        <w:separator/>
      </w:r>
    </w:p>
  </w:footnote>
  <w:footnote w:type="continuationSeparator" w:id="0">
    <w:p w14:paraId="43102213" w14:textId="77777777" w:rsidR="00911CA6" w:rsidRDefault="00911CA6"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66B8" w14:textId="3CEAD025" w:rsidR="005F2585" w:rsidRDefault="00A22494" w:rsidP="000D2CC2">
    <w:pPr>
      <w:pStyle w:val="Header"/>
      <w:jc w:val="center"/>
      <w:rPr>
        <w:rFonts w:ascii="Verdana" w:hAnsi="Verdana"/>
        <w:b/>
        <w:color w:val="215868" w:themeColor="accent5" w:themeShade="80"/>
        <w:sz w:val="24"/>
        <w:szCs w:val="24"/>
      </w:rPr>
    </w:pPr>
    <w:r w:rsidRPr="005F2585">
      <w:rPr>
        <w:rFonts w:ascii="Verdana" w:hAnsi="Verdana"/>
        <w:b/>
        <w:noProof/>
        <w:color w:val="4BACC6" w:themeColor="accent5"/>
        <w:sz w:val="24"/>
        <w:szCs w:val="24"/>
        <w:highlight w:val="yellow"/>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" o:allowincell="f" filled="f" stroked="f" strokeweight=".5pt">
              <v:textbox inset=",0,20pt,0">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sidRPr="005F2585">
      <w:rPr>
        <w:rFonts w:ascii="Verdana" w:hAnsi="Verdana"/>
        <w:b/>
        <w:noProof/>
        <w:color w:val="4BACC6" w:themeColor="accent5"/>
        <w:sz w:val="24"/>
        <w:szCs w:val="24"/>
        <w:highlight w:val="yellow"/>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5F2585">
      <w:rPr>
        <w:rFonts w:ascii="Verdana" w:hAnsi="Verdana"/>
        <w:b/>
        <w:noProof/>
        <w:color w:val="4BACC6" w:themeColor="accent5"/>
        <w:sz w:val="24"/>
        <w:szCs w:val="24"/>
        <w:highlight w:val="yellow"/>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C11638">
      <w:rPr>
        <w:rFonts w:ascii="Verdana" w:hAnsi="Verdana"/>
        <w:b/>
        <w:color w:val="215868" w:themeColor="accent5" w:themeShade="80"/>
        <w:sz w:val="24"/>
        <w:szCs w:val="24"/>
        <w:highlight w:val="yellow"/>
      </w:rPr>
      <w:t>Perranporth</w:t>
    </w:r>
    <w:r w:rsidR="00041988">
      <w:rPr>
        <w:rFonts w:ascii="Verdana" w:hAnsi="Verdana"/>
        <w:b/>
        <w:color w:val="215868" w:themeColor="accent5" w:themeShade="80"/>
        <w:sz w:val="24"/>
        <w:szCs w:val="24"/>
        <w:highlight w:val="yellow"/>
      </w:rPr>
      <w:t xml:space="preserve"> </w:t>
    </w:r>
    <w:r w:rsidR="005F2585" w:rsidRPr="005F2585">
      <w:rPr>
        <w:rFonts w:ascii="Verdana" w:hAnsi="Verdana"/>
        <w:b/>
        <w:color w:val="215868" w:themeColor="accent5" w:themeShade="80"/>
        <w:sz w:val="24"/>
        <w:szCs w:val="24"/>
        <w:highlight w:val="yellow"/>
      </w:rPr>
      <w:t xml:space="preserve">School </w:t>
    </w:r>
    <w:r w:rsidR="00841254">
      <w:rPr>
        <w:rFonts w:ascii="Verdana" w:hAnsi="Verdana"/>
        <w:b/>
        <w:color w:val="215868" w:themeColor="accent5" w:themeShade="80"/>
        <w:sz w:val="24"/>
        <w:szCs w:val="24"/>
      </w:rPr>
      <w:t>Action Plan</w:t>
    </w:r>
    <w:r w:rsidR="005F2585">
      <w:rPr>
        <w:rFonts w:ascii="Verdana" w:hAnsi="Verdana"/>
        <w:b/>
        <w:color w:val="215868" w:themeColor="accent5" w:themeShade="80"/>
        <w:sz w:val="24"/>
        <w:szCs w:val="24"/>
      </w:rPr>
      <w:t xml:space="preserve">:  </w:t>
    </w:r>
  </w:p>
  <w:p w14:paraId="1501982C" w14:textId="5A43D22E"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B6430A">
      <w:rPr>
        <w:rFonts w:ascii="Verdana" w:hAnsi="Verdana"/>
        <w:b/>
        <w:color w:val="215868" w:themeColor="accent5" w:themeShade="80"/>
        <w:sz w:val="24"/>
        <w:szCs w:val="24"/>
      </w:rPr>
      <w:t xml:space="preserve"> </w:t>
    </w:r>
    <w:r w:rsidR="00DF4C7D">
      <w:rPr>
        <w:rFonts w:ascii="Verdana" w:hAnsi="Verdana"/>
        <w:b/>
        <w:color w:val="215868" w:themeColor="accent5" w:themeShade="80"/>
        <w:sz w:val="24"/>
        <w:szCs w:val="24"/>
      </w:rPr>
      <w:t>20</w:t>
    </w:r>
    <w:r w:rsidR="00841254">
      <w:rPr>
        <w:rFonts w:ascii="Verdana" w:hAnsi="Verdana"/>
        <w:b/>
        <w:color w:val="215868" w:themeColor="accent5" w:themeShade="80"/>
        <w:sz w:val="24"/>
        <w:szCs w:val="24"/>
      </w:rPr>
      <w:t>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EE3653"/>
    <w:multiLevelType w:val="hybridMultilevel"/>
    <w:tmpl w:val="9572D2F8"/>
    <w:lvl w:ilvl="0" w:tplc="FFF055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1280C"/>
    <w:multiLevelType w:val="hybridMultilevel"/>
    <w:tmpl w:val="A55888B2"/>
    <w:lvl w:ilvl="0" w:tplc="53A8AB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15:restartNumberingAfterBreak="0">
    <w:nsid w:val="747927F7"/>
    <w:multiLevelType w:val="hybridMultilevel"/>
    <w:tmpl w:val="69B85110"/>
    <w:lvl w:ilvl="0" w:tplc="96502204">
      <w:start w:val="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4"/>
  </w:num>
  <w:num w:numId="7">
    <w:abstractNumId w:val="10"/>
  </w:num>
  <w:num w:numId="8">
    <w:abstractNumId w:val="11"/>
  </w:num>
  <w:num w:numId="9">
    <w:abstractNumId w:val="3"/>
  </w:num>
  <w:num w:numId="10">
    <w:abstractNumId w:val="6"/>
  </w:num>
  <w:num w:numId="11">
    <w:abstractNumId w:val="7"/>
  </w:num>
  <w:num w:numId="12">
    <w:abstractNumId w:val="12"/>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D3"/>
    <w:rsid w:val="00002FD1"/>
    <w:rsid w:val="00023E34"/>
    <w:rsid w:val="00026D64"/>
    <w:rsid w:val="00041988"/>
    <w:rsid w:val="00046CC7"/>
    <w:rsid w:val="0005295E"/>
    <w:rsid w:val="00057799"/>
    <w:rsid w:val="00067587"/>
    <w:rsid w:val="000737EB"/>
    <w:rsid w:val="00074DA2"/>
    <w:rsid w:val="00096205"/>
    <w:rsid w:val="000A7DC9"/>
    <w:rsid w:val="000C5E0F"/>
    <w:rsid w:val="000D2C43"/>
    <w:rsid w:val="000D2CC2"/>
    <w:rsid w:val="000F4C9D"/>
    <w:rsid w:val="001007A2"/>
    <w:rsid w:val="00111D68"/>
    <w:rsid w:val="001154D3"/>
    <w:rsid w:val="00117ED8"/>
    <w:rsid w:val="00133D38"/>
    <w:rsid w:val="0018025A"/>
    <w:rsid w:val="001804B0"/>
    <w:rsid w:val="001948B8"/>
    <w:rsid w:val="001B55F9"/>
    <w:rsid w:val="001C38D2"/>
    <w:rsid w:val="001D599F"/>
    <w:rsid w:val="001E7C40"/>
    <w:rsid w:val="00220262"/>
    <w:rsid w:val="00254437"/>
    <w:rsid w:val="00273F4C"/>
    <w:rsid w:val="00276E5F"/>
    <w:rsid w:val="002B5030"/>
    <w:rsid w:val="002C0604"/>
    <w:rsid w:val="002C0D4D"/>
    <w:rsid w:val="00301093"/>
    <w:rsid w:val="0032396A"/>
    <w:rsid w:val="00374158"/>
    <w:rsid w:val="003B3EAD"/>
    <w:rsid w:val="003C521E"/>
    <w:rsid w:val="003D1C1F"/>
    <w:rsid w:val="003F68B1"/>
    <w:rsid w:val="004078B6"/>
    <w:rsid w:val="00460AC3"/>
    <w:rsid w:val="0046402D"/>
    <w:rsid w:val="00472A43"/>
    <w:rsid w:val="004D1A0F"/>
    <w:rsid w:val="00501476"/>
    <w:rsid w:val="00531094"/>
    <w:rsid w:val="00533BC8"/>
    <w:rsid w:val="00534C55"/>
    <w:rsid w:val="005520B7"/>
    <w:rsid w:val="00572CAB"/>
    <w:rsid w:val="005733DB"/>
    <w:rsid w:val="00583A39"/>
    <w:rsid w:val="005D4B27"/>
    <w:rsid w:val="005E5E3A"/>
    <w:rsid w:val="005F1F0F"/>
    <w:rsid w:val="005F2262"/>
    <w:rsid w:val="005F2585"/>
    <w:rsid w:val="005F3FE6"/>
    <w:rsid w:val="00633BFD"/>
    <w:rsid w:val="006414B1"/>
    <w:rsid w:val="00693288"/>
    <w:rsid w:val="006C0BFB"/>
    <w:rsid w:val="006C4512"/>
    <w:rsid w:val="006D5DD5"/>
    <w:rsid w:val="006E7359"/>
    <w:rsid w:val="007346E2"/>
    <w:rsid w:val="0073609A"/>
    <w:rsid w:val="007478DD"/>
    <w:rsid w:val="0077265B"/>
    <w:rsid w:val="00773E1C"/>
    <w:rsid w:val="00774AB8"/>
    <w:rsid w:val="007906A5"/>
    <w:rsid w:val="007A3F84"/>
    <w:rsid w:val="007B4DAC"/>
    <w:rsid w:val="007C11A3"/>
    <w:rsid w:val="007C7CAC"/>
    <w:rsid w:val="007F7D90"/>
    <w:rsid w:val="00800066"/>
    <w:rsid w:val="00802F6C"/>
    <w:rsid w:val="008110D4"/>
    <w:rsid w:val="008313AD"/>
    <w:rsid w:val="00841254"/>
    <w:rsid w:val="00845BF8"/>
    <w:rsid w:val="008675BF"/>
    <w:rsid w:val="00873768"/>
    <w:rsid w:val="008828B6"/>
    <w:rsid w:val="0089415B"/>
    <w:rsid w:val="008B31FE"/>
    <w:rsid w:val="008D0CC0"/>
    <w:rsid w:val="008D3FDD"/>
    <w:rsid w:val="008D5E38"/>
    <w:rsid w:val="008D6A84"/>
    <w:rsid w:val="008F29D8"/>
    <w:rsid w:val="00902592"/>
    <w:rsid w:val="0090491E"/>
    <w:rsid w:val="00905D3F"/>
    <w:rsid w:val="00911CA6"/>
    <w:rsid w:val="00917873"/>
    <w:rsid w:val="00921677"/>
    <w:rsid w:val="00931172"/>
    <w:rsid w:val="009363CB"/>
    <w:rsid w:val="009364F1"/>
    <w:rsid w:val="009615C5"/>
    <w:rsid w:val="00962E4B"/>
    <w:rsid w:val="009B4BD3"/>
    <w:rsid w:val="009E6347"/>
    <w:rsid w:val="009F7D40"/>
    <w:rsid w:val="00A0487E"/>
    <w:rsid w:val="00A17313"/>
    <w:rsid w:val="00A22494"/>
    <w:rsid w:val="00A22A6F"/>
    <w:rsid w:val="00A2315B"/>
    <w:rsid w:val="00A277DC"/>
    <w:rsid w:val="00A67D07"/>
    <w:rsid w:val="00A67FC4"/>
    <w:rsid w:val="00A81100"/>
    <w:rsid w:val="00A938C5"/>
    <w:rsid w:val="00A95BBA"/>
    <w:rsid w:val="00AA100B"/>
    <w:rsid w:val="00AE7253"/>
    <w:rsid w:val="00B13C37"/>
    <w:rsid w:val="00B148E6"/>
    <w:rsid w:val="00B14C40"/>
    <w:rsid w:val="00B6430A"/>
    <w:rsid w:val="00B65A04"/>
    <w:rsid w:val="00B731B3"/>
    <w:rsid w:val="00B84566"/>
    <w:rsid w:val="00BB06B1"/>
    <w:rsid w:val="00BB2A92"/>
    <w:rsid w:val="00BB7BEB"/>
    <w:rsid w:val="00BE2036"/>
    <w:rsid w:val="00C06072"/>
    <w:rsid w:val="00C11638"/>
    <w:rsid w:val="00C24C11"/>
    <w:rsid w:val="00C437E5"/>
    <w:rsid w:val="00C43D54"/>
    <w:rsid w:val="00C63DB8"/>
    <w:rsid w:val="00C852A8"/>
    <w:rsid w:val="00CA03DE"/>
    <w:rsid w:val="00CB1DAA"/>
    <w:rsid w:val="00CC00E5"/>
    <w:rsid w:val="00CC64CF"/>
    <w:rsid w:val="00CD0E0F"/>
    <w:rsid w:val="00D124A2"/>
    <w:rsid w:val="00D163B6"/>
    <w:rsid w:val="00D24070"/>
    <w:rsid w:val="00D455FD"/>
    <w:rsid w:val="00D53D5E"/>
    <w:rsid w:val="00D56545"/>
    <w:rsid w:val="00D76165"/>
    <w:rsid w:val="00D94E8F"/>
    <w:rsid w:val="00DB18B3"/>
    <w:rsid w:val="00DB6302"/>
    <w:rsid w:val="00DD5870"/>
    <w:rsid w:val="00DF4C7D"/>
    <w:rsid w:val="00E041DA"/>
    <w:rsid w:val="00E15744"/>
    <w:rsid w:val="00E42614"/>
    <w:rsid w:val="00E5123B"/>
    <w:rsid w:val="00E6188E"/>
    <w:rsid w:val="00E72F86"/>
    <w:rsid w:val="00EB1917"/>
    <w:rsid w:val="00EB7B4D"/>
    <w:rsid w:val="00EE25FD"/>
    <w:rsid w:val="00EE3BA1"/>
    <w:rsid w:val="00F1317E"/>
    <w:rsid w:val="00F135E9"/>
    <w:rsid w:val="00F64A2B"/>
    <w:rsid w:val="00F6790F"/>
    <w:rsid w:val="00FC093F"/>
    <w:rsid w:val="00FE6AB9"/>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styleId="UnresolvedMention">
    <w:name w:val="Unresolved Mention"/>
    <w:basedOn w:val="DefaultParagraphFont"/>
    <w:uiPriority w:val="99"/>
    <w:semiHidden/>
    <w:unhideWhenUsed/>
    <w:rsid w:val="008D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52998">
      <w:bodyDiv w:val="1"/>
      <w:marLeft w:val="0"/>
      <w:marRight w:val="0"/>
      <w:marTop w:val="0"/>
      <w:marBottom w:val="0"/>
      <w:divBdr>
        <w:top w:val="none" w:sz="0" w:space="0" w:color="auto"/>
        <w:left w:val="none" w:sz="0" w:space="0" w:color="auto"/>
        <w:bottom w:val="none" w:sz="0" w:space="0" w:color="auto"/>
        <w:right w:val="none" w:sz="0" w:space="0" w:color="auto"/>
      </w:divBdr>
    </w:div>
    <w:div w:id="706637570">
      <w:bodyDiv w:val="1"/>
      <w:marLeft w:val="0"/>
      <w:marRight w:val="0"/>
      <w:marTop w:val="0"/>
      <w:marBottom w:val="0"/>
      <w:divBdr>
        <w:top w:val="none" w:sz="0" w:space="0" w:color="auto"/>
        <w:left w:val="none" w:sz="0" w:space="0" w:color="auto"/>
        <w:bottom w:val="none" w:sz="0" w:space="0" w:color="auto"/>
        <w:right w:val="none" w:sz="0" w:space="0" w:color="auto"/>
      </w:divBdr>
    </w:div>
    <w:div w:id="763653159">
      <w:bodyDiv w:val="1"/>
      <w:marLeft w:val="0"/>
      <w:marRight w:val="0"/>
      <w:marTop w:val="0"/>
      <w:marBottom w:val="0"/>
      <w:divBdr>
        <w:top w:val="none" w:sz="0" w:space="0" w:color="auto"/>
        <w:left w:val="none" w:sz="0" w:space="0" w:color="auto"/>
        <w:bottom w:val="none" w:sz="0" w:space="0" w:color="auto"/>
        <w:right w:val="none" w:sz="0" w:space="0" w:color="auto"/>
      </w:divBdr>
    </w:div>
    <w:div w:id="1159885865">
      <w:bodyDiv w:val="1"/>
      <w:marLeft w:val="0"/>
      <w:marRight w:val="0"/>
      <w:marTop w:val="0"/>
      <w:marBottom w:val="0"/>
      <w:divBdr>
        <w:top w:val="none" w:sz="0" w:space="0" w:color="auto"/>
        <w:left w:val="none" w:sz="0" w:space="0" w:color="auto"/>
        <w:bottom w:val="none" w:sz="0" w:space="0" w:color="auto"/>
        <w:right w:val="none" w:sz="0" w:space="0" w:color="auto"/>
      </w:divBdr>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0" ma:contentTypeDescription="Create a new document." ma:contentTypeScope="" ma:versionID="ca866b563f9bfcc3cd00a865d1b12bb7">
  <xsd:schema xmlns:xsd="http://www.w3.org/2001/XMLSchema" xmlns:xs="http://www.w3.org/2001/XMLSchema" xmlns:p="http://schemas.microsoft.com/office/2006/metadata/properties" xmlns:ns2="a9d97f5d-2bf5-4bf8-920b-5619fb762e27" targetNamespace="http://schemas.microsoft.com/office/2006/metadata/properties" ma:root="true" ma:fieldsID="8172fb276ff8468b6fa5568794a3c8a5" ns2:_="">
    <xsd:import namespace="a9d97f5d-2bf5-4bf8-920b-5619fb762e2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FBBE3-C525-44B5-B8C9-00D9D4705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5C0961-4254-4A72-93A9-7AB5F29AC3F8}">
  <ds:schemaRefs>
    <ds:schemaRef ds:uri="http://schemas.microsoft.com/sharepoint/v3/contenttype/forms"/>
  </ds:schemaRefs>
</ds:datastoreItem>
</file>

<file path=customXml/itemProps3.xml><?xml version="1.0" encoding="utf-8"?>
<ds:datastoreItem xmlns:ds="http://schemas.openxmlformats.org/officeDocument/2006/customXml" ds:itemID="{9C2E84A0-EFC3-41BE-AE3B-06A54983567C}">
  <ds:schemaRefs>
    <ds:schemaRef ds:uri="http://schemas.openxmlformats.org/officeDocument/2006/bibliography"/>
  </ds:schemaRefs>
</ds:datastoreItem>
</file>

<file path=customXml/itemProps4.xml><?xml version="1.0" encoding="utf-8"?>
<ds:datastoreItem xmlns:ds="http://schemas.openxmlformats.org/officeDocument/2006/customXml" ds:itemID="{EF6C5218-CBD3-41BB-B85C-E5D204A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97f5d-2bf5-4bf8-920b-5619fb762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Sam Barnes</cp:lastModifiedBy>
  <cp:revision>4</cp:revision>
  <dcterms:created xsi:type="dcterms:W3CDTF">2021-10-13T12:09:00Z</dcterms:created>
  <dcterms:modified xsi:type="dcterms:W3CDTF">2021-10-14T19:53:00Z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2021-10-05T19:21:19Z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ContentBits">
    <vt:lpwstr>1</vt:lpwstr>
  </property>
  <property fmtid="{D5CDD505-2E9C-101B-9397-08002B2CF9AE}" pid="8" name="ContentTypeId">
    <vt:lpwstr>0x010100520F57BEEAC52E43A5558934D8263FDB</vt:lpwstr>
  </property>
</Properties>
</file>